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7942F1" w:rsidTr="00D95DD0">
        <w:trPr>
          <w:trHeight w:val="396"/>
        </w:trPr>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5B03DE" w:rsidRDefault="007E6BD5" w:rsidP="00F13C70">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rsidR="00CC0CD0" w:rsidRPr="005B03DE" w:rsidRDefault="004F61CB" w:rsidP="00F13C70">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1521659810"/>
                <w:placeholder>
                  <w:docPart w:val="13537252289246B4A18D117D60508B2D"/>
                </w:placeholder>
              </w:sdtPr>
              <w:sdtEndPr/>
              <w:sdtContent>
                <w:r w:rsidR="007E6BD5" w:rsidRPr="00D95DD0">
                  <w:rPr>
                    <w:rFonts w:ascii="Times New Roman" w:hAnsi="Times New Roman"/>
                    <w:b/>
                    <w:sz w:val="24"/>
                  </w:rPr>
                  <w:t>Gyuris Gabriella</w:t>
                </w:r>
              </w:sdtContent>
            </w:sdt>
            <w:r w:rsidR="00791BCE" w:rsidRPr="00F02B79">
              <w:rPr>
                <w:rFonts w:ascii="Times New Roman" w:hAnsi="Times New Roman"/>
                <w:b/>
                <w:bCs/>
                <w:sz w:val="24"/>
                <w:szCs w:val="24"/>
              </w:rPr>
              <w:t xml:space="preserve"> </w:t>
            </w:r>
            <w:sdt>
              <w:sdtPr>
                <w:rPr>
                  <w:rFonts w:ascii="Times New Roman" w:hAnsi="Times New Roman"/>
                  <w:b/>
                  <w:bCs/>
                  <w:sz w:val="24"/>
                  <w:szCs w:val="24"/>
                </w:rPr>
                <w:id w:val="-1152361608"/>
                <w:placeholder>
                  <w:docPart w:val="13537252289246B4A18D117D60508B2D"/>
                </w:placeholder>
              </w:sdtPr>
              <w:sdtEndPr/>
              <w:sdtContent>
                <w:sdt>
                  <w:sdtPr>
                    <w:rPr>
                      <w:rFonts w:ascii="Times New Roman" w:hAnsi="Times New Roman"/>
                      <w:b/>
                      <w:bCs/>
                      <w:sz w:val="24"/>
                      <w:szCs w:val="24"/>
                    </w:rPr>
                    <w:alias w:val="{{sord.objKeys.PREPTITLE}}"/>
                    <w:tag w:val="{{sord.objKeys.PREPTITLE}}"/>
                    <w:id w:val="2108849521"/>
                    <w:placeholder>
                      <w:docPart w:val="13537252289246B4A18D117D60508B2D"/>
                    </w:placeholder>
                  </w:sdtPr>
                  <w:sdtEndPr/>
                  <w:sdtContent>
                    <w:r w:rsidR="007E6BD5" w:rsidRPr="00D95DD0">
                      <w:rPr>
                        <w:rFonts w:ascii="Times New Roman" w:hAnsi="Times New Roman"/>
                        <w:b/>
                        <w:sz w:val="24"/>
                      </w:rPr>
                      <w:t>irodavezető</w:t>
                    </w:r>
                  </w:sdtContent>
                </w:sdt>
              </w:sdtContent>
            </w:sdt>
          </w:p>
        </w:tc>
      </w:tr>
    </w:tbl>
    <w:p w:rsidR="00CC0CD0" w:rsidRPr="005B03DE" w:rsidRDefault="007E6BD5"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7E6BD5"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 xml:space="preserve">Napirendi pont: </w:t>
      </w:r>
      <w:r w:rsidR="00922216" w:rsidRPr="005B03DE">
        <w:rPr>
          <w:rFonts w:ascii="Times New Roman" w:hAnsi="Times New Roman"/>
          <w:sz w:val="24"/>
          <w:szCs w:val="24"/>
        </w:rPr>
        <w:t>….</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Default="00CC0CD0" w:rsidP="00F13C70">
      <w:pPr>
        <w:widowControl w:val="0"/>
        <w:autoSpaceDE w:val="0"/>
        <w:spacing w:after="0" w:line="240" w:lineRule="auto"/>
        <w:rPr>
          <w:rFonts w:ascii="Times New Roman" w:hAnsi="Times New Roman"/>
          <w:sz w:val="24"/>
          <w:szCs w:val="24"/>
          <w:u w:val="single"/>
        </w:rPr>
      </w:pPr>
    </w:p>
    <w:p w:rsidR="00A525D4" w:rsidRPr="005B03DE" w:rsidRDefault="00A525D4"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7E6BD5"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791BCE" w:rsidRPr="0095132A" w:rsidRDefault="007E6BD5" w:rsidP="00791BCE">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 xml:space="preserve">A </w:t>
      </w:r>
      <w:sdt>
        <w:sdtPr>
          <w:rPr>
            <w:rFonts w:ascii="Times New Roman" w:hAnsi="Times New Roman"/>
            <w:b/>
            <w:sz w:val="28"/>
            <w:szCs w:val="28"/>
          </w:rPr>
          <w:alias w:val="{{sord.objKeys.PLENUM}}"/>
          <w:tag w:val="{{sord.objKeys.PLENUM}}"/>
          <w:id w:val="1573003816"/>
          <w:placeholder>
            <w:docPart w:val="A36B2BDCE2D249ABB78A2B20C159248C"/>
          </w:placeholder>
        </w:sdtPr>
        <w:sdtEndPr/>
        <w:sdtContent>
          <w:r w:rsidRPr="0095132A">
            <w:rPr>
              <w:rFonts w:ascii="Times New Roman" w:hAnsi="Times New Roman"/>
              <w:b/>
              <w:sz w:val="28"/>
            </w:rPr>
            <w:t>Művelődési, Kulturális és Szociális Bizottság</w:t>
          </w:r>
        </w:sdtContent>
      </w:sdt>
      <w:r w:rsidRPr="0095132A">
        <w:rPr>
          <w:rFonts w:ascii="Times New Roman" w:hAnsi="Times New Roman"/>
          <w:b/>
          <w:bCs/>
          <w:i/>
          <w:iCs/>
          <w:sz w:val="28"/>
          <w:szCs w:val="28"/>
        </w:rPr>
        <w:t xml:space="preserve"> </w:t>
      </w:r>
      <w:sdt>
        <w:sdtPr>
          <w:rPr>
            <w:rFonts w:ascii="Times New Roman" w:hAnsi="Times New Roman"/>
            <w:b/>
            <w:sz w:val="28"/>
            <w:szCs w:val="28"/>
          </w:rPr>
          <w:alias w:val="{{sord.mapKeys.YEAR}}"/>
          <w:tag w:val="{{sord.mapKeys.YEAR}}"/>
          <w:id w:val="-954483312"/>
          <w:placeholder>
            <w:docPart w:val="6569381B2AD44B7499A19DB811A5657D"/>
          </w:placeholder>
        </w:sdtPr>
        <w:sdtEndPr/>
        <w:sdtContent>
          <w:r w:rsidRPr="0095132A">
            <w:rPr>
              <w:rFonts w:ascii="Times New Roman" w:hAnsi="Times New Roman"/>
              <w:b/>
              <w:sz w:val="28"/>
            </w:rPr>
            <w:t>202</w:t>
          </w:r>
          <w:r w:rsidR="007F6679">
            <w:rPr>
              <w:rFonts w:ascii="Times New Roman" w:hAnsi="Times New Roman"/>
              <w:b/>
              <w:sz w:val="28"/>
            </w:rPr>
            <w:t>4</w:t>
          </w:r>
        </w:sdtContent>
      </w:sdt>
      <w:r w:rsidRPr="0095132A">
        <w:rPr>
          <w:rFonts w:ascii="Times New Roman" w:hAnsi="Times New Roman"/>
          <w:b/>
          <w:sz w:val="28"/>
          <w:szCs w:val="28"/>
        </w:rPr>
        <w:t xml:space="preserve">. </w:t>
      </w:r>
      <w:sdt>
        <w:sdtPr>
          <w:rPr>
            <w:rFonts w:ascii="Times New Roman" w:hAnsi="Times New Roman"/>
            <w:b/>
            <w:sz w:val="28"/>
            <w:szCs w:val="28"/>
          </w:rPr>
          <w:alias w:val="{{sord.mapKeys.MONTH}}"/>
          <w:tag w:val="{{sord.mapKeys.MONTH}}"/>
          <w:id w:val="-1321809987"/>
          <w:placeholder>
            <w:docPart w:val="6569381B2AD44B7499A19DB811A5657D"/>
          </w:placeholder>
        </w:sdtPr>
        <w:sdtEndPr/>
        <w:sdtContent>
          <w:r w:rsidR="007F6679">
            <w:rPr>
              <w:rFonts w:ascii="Times New Roman" w:hAnsi="Times New Roman"/>
              <w:b/>
              <w:sz w:val="28"/>
              <w:szCs w:val="28"/>
            </w:rPr>
            <w:t>március 18</w:t>
          </w:r>
        </w:sdtContent>
      </w:sdt>
      <w:r w:rsidRPr="0095132A">
        <w:rPr>
          <w:rFonts w:ascii="Times New Roman" w:hAnsi="Times New Roman"/>
          <w:b/>
          <w:sz w:val="28"/>
          <w:szCs w:val="28"/>
        </w:rPr>
        <w:t xml:space="preserve"> - </w:t>
      </w:r>
      <w:sdt>
        <w:sdtPr>
          <w:rPr>
            <w:rFonts w:ascii="Times New Roman" w:hAnsi="Times New Roman"/>
            <w:b/>
            <w:sz w:val="28"/>
            <w:szCs w:val="28"/>
          </w:rPr>
          <w:alias w:val="{{sord.mapKeys.DATEFOL2}}"/>
          <w:tag w:val="{{sord.mapKeys.DATEFOL2}}"/>
          <w:id w:val="-2043508669"/>
          <w:placeholder>
            <w:docPart w:val="86F8657D420F44FEB2B390DC265B384E"/>
          </w:placeholder>
        </w:sdtPr>
        <w:sdtEndPr/>
        <w:sdtContent>
          <w:r w:rsidR="007F6679">
            <w:rPr>
              <w:rFonts w:ascii="Times New Roman" w:hAnsi="Times New Roman"/>
              <w:b/>
              <w:sz w:val="28"/>
            </w:rPr>
            <w:t>a</w:t>
          </w:r>
          <w:r w:rsidRPr="0095132A">
            <w:rPr>
              <w:rFonts w:ascii="Times New Roman" w:hAnsi="Times New Roman"/>
              <w:b/>
              <w:sz w:val="28"/>
            </w:rPr>
            <w:t>i</w:t>
          </w:r>
        </w:sdtContent>
      </w:sdt>
      <w:r w:rsidRPr="0095132A">
        <w:rPr>
          <w:rFonts w:ascii="Times New Roman" w:hAnsi="Times New Roman"/>
          <w:b/>
          <w:sz w:val="28"/>
          <w:szCs w:val="28"/>
        </w:rPr>
        <w:t xml:space="preserve"> </w:t>
      </w:r>
      <w:sdt>
        <w:sdtPr>
          <w:rPr>
            <w:rFonts w:ascii="Times New Roman" w:hAnsi="Times New Roman"/>
            <w:b/>
            <w:sz w:val="28"/>
            <w:szCs w:val="28"/>
          </w:rPr>
          <w:alias w:val="{{sord.objKeys.KTUTYPE}}"/>
          <w:tag w:val="{{sord.objKeys.KTUTYPE}}"/>
          <w:id w:val="-140193826"/>
          <w:placeholder>
            <w:docPart w:val="35574DC9BC444F1F86EB467B21BCFE26"/>
          </w:placeholder>
        </w:sdtPr>
        <w:sdtEndPr/>
        <w:sdtContent>
          <w:r w:rsidRPr="0095132A">
            <w:rPr>
              <w:rFonts w:ascii="Times New Roman" w:hAnsi="Times New Roman"/>
              <w:b/>
              <w:sz w:val="28"/>
            </w:rPr>
            <w:t>rendes</w:t>
          </w:r>
        </w:sdtContent>
      </w:sdt>
      <w:r w:rsidRPr="0095132A">
        <w:rPr>
          <w:rFonts w:ascii="Times New Roman" w:hAnsi="Times New Roman"/>
          <w:b/>
          <w:bCs/>
          <w:sz w:val="28"/>
          <w:szCs w:val="28"/>
        </w:rPr>
        <w:t xml:space="preserve"> </w:t>
      </w:r>
    </w:p>
    <w:p w:rsidR="00CC0CD0" w:rsidRPr="0095132A" w:rsidRDefault="007E6BD5" w:rsidP="00F13C70">
      <w:pPr>
        <w:widowControl w:val="0"/>
        <w:autoSpaceDE w:val="0"/>
        <w:spacing w:after="0" w:line="240" w:lineRule="auto"/>
        <w:jc w:val="center"/>
        <w:rPr>
          <w:rFonts w:ascii="Times New Roman" w:hAnsi="Times New Roman"/>
          <w:b/>
          <w:sz w:val="24"/>
          <w:szCs w:val="24"/>
        </w:rPr>
      </w:pPr>
      <w:r w:rsidRPr="0095132A">
        <w:rPr>
          <w:rFonts w:ascii="Times New Roman" w:hAnsi="Times New Roman"/>
          <w:b/>
          <w:bCs/>
          <w:sz w:val="28"/>
          <w:szCs w:val="28"/>
        </w:rPr>
        <w:t>ülésére</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7942F1" w:rsidTr="00CC0CD0">
        <w:trPr>
          <w:trHeight w:val="1876"/>
        </w:trPr>
        <w:tc>
          <w:tcPr>
            <w:tcW w:w="1339" w:type="dxa"/>
            <w:shd w:val="clear" w:color="auto" w:fill="auto"/>
          </w:tcPr>
          <w:p w:rsidR="00CC0CD0" w:rsidRPr="005B03DE" w:rsidRDefault="007E6BD5"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Tárgy:</w:t>
            </w:r>
          </w:p>
        </w:tc>
        <w:tc>
          <w:tcPr>
            <w:tcW w:w="7931" w:type="dxa"/>
            <w:shd w:val="clear" w:color="auto" w:fill="auto"/>
          </w:tcPr>
          <w:p w:rsidR="00CC0CD0" w:rsidRPr="005B03DE" w:rsidRDefault="004F61CB" w:rsidP="00F13C70">
            <w:pPr>
              <w:widowControl w:val="0"/>
              <w:autoSpaceDE w:val="0"/>
              <w:spacing w:after="0" w:line="240" w:lineRule="auto"/>
              <w:jc w:val="both"/>
            </w:pPr>
            <w:sdt>
              <w:sdtPr>
                <w:rPr>
                  <w:rFonts w:ascii="Times New Roman" w:hAnsi="Times New Roman"/>
                  <w:sz w:val="24"/>
                  <w:szCs w:val="24"/>
                </w:rPr>
                <w:alias w:val="{{sord.objKeys.NPSUBJECT}}"/>
                <w:tag w:val="{{sord.objKeys.NPSUBJECT}}"/>
                <w:id w:val="1777287717"/>
                <w:placeholder>
                  <w:docPart w:val="D744FEB5BC1044BA845DC9E71F01BCA4"/>
                </w:placeholder>
              </w:sdtPr>
              <w:sdtEndPr/>
              <w:sdtContent>
                <w:r w:rsidR="007E6BD5" w:rsidRPr="00FB6E52">
                  <w:rPr>
                    <w:rFonts w:ascii="Times New Roman" w:eastAsia="Calibri" w:hAnsi="Times New Roman"/>
                    <w:sz w:val="24"/>
                    <w:szCs w:val="24"/>
                  </w:rPr>
                  <w:t>Pályázati felhívás sajátos nevelési igényű, valamint beilleszkedési, magatartási és tanulási nehézséggel küzdő gyermeket nevelő családok támogatására</w:t>
                </w:r>
              </w:sdtContent>
            </w:sdt>
          </w:p>
        </w:tc>
      </w:tr>
    </w:tbl>
    <w:p w:rsidR="00CC0CD0" w:rsidRPr="005B03DE" w:rsidRDefault="007E6BD5"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791BCE" w:rsidRPr="005B03DE" w:rsidRDefault="007E6BD5" w:rsidP="00791BCE">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19E024FAB2CC43498BE4653DD310A4D2"/>
          </w:placeholder>
        </w:sdtPr>
        <w:sdtEndPr/>
        <w:sdtContent>
          <w:r>
            <w:rPr>
              <w:rFonts w:ascii="Times New Roman" w:hAnsi="Times New Roman"/>
              <w:sz w:val="24"/>
            </w:rPr>
            <w:t>Tóth Tímea</w:t>
          </w:r>
        </w:sdtContent>
      </w:sdt>
    </w:p>
    <w:p w:rsidR="00791BCE" w:rsidRPr="005B03DE" w:rsidRDefault="007E6BD5" w:rsidP="00791BCE">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19E024FAB2CC43498BE4653DD310A4D2"/>
          </w:placeholder>
        </w:sdtPr>
        <w:sdtEndPr/>
        <w:sdtContent>
          <w:r>
            <w:rPr>
              <w:rFonts w:ascii="Times New Roman" w:hAnsi="Times New Roman"/>
              <w:sz w:val="24"/>
            </w:rPr>
            <w:t>köznevelési referens</w:t>
          </w:r>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7E6BD5"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A525D4" w:rsidRPr="002A502C" w:rsidRDefault="007E6BD5" w:rsidP="00A525D4">
      <w:pPr>
        <w:widowControl w:val="0"/>
        <w:autoSpaceDE w:val="0"/>
        <w:autoSpaceDN w:val="0"/>
        <w:adjustRightInd w:val="0"/>
        <w:spacing w:after="0" w:line="240" w:lineRule="auto"/>
        <w:ind w:left="855" w:right="5265"/>
        <w:jc w:val="center"/>
        <w:rPr>
          <w:rFonts w:ascii="Times New Roman" w:hAnsi="Times New Roman"/>
          <w:sz w:val="24"/>
          <w:szCs w:val="24"/>
        </w:rPr>
      </w:pPr>
      <w:r w:rsidRPr="002A502C">
        <w:rPr>
          <w:rFonts w:ascii="Times New Roman" w:hAnsi="Times New Roman"/>
          <w:sz w:val="24"/>
          <w:szCs w:val="24"/>
        </w:rPr>
        <w:t xml:space="preserve">Dr. </w:t>
      </w:r>
      <w:r w:rsidR="007203EF" w:rsidRPr="002A502C">
        <w:rPr>
          <w:rFonts w:ascii="Times New Roman" w:hAnsi="Times New Roman"/>
          <w:sz w:val="24"/>
          <w:szCs w:val="24"/>
        </w:rPr>
        <w:t>Nagy</w:t>
      </w:r>
      <w:r w:rsidRPr="002A502C">
        <w:rPr>
          <w:rFonts w:ascii="Times New Roman" w:hAnsi="Times New Roman"/>
          <w:sz w:val="24"/>
          <w:szCs w:val="24"/>
        </w:rPr>
        <w:t xml:space="preserve"> Erika</w:t>
      </w:r>
    </w:p>
    <w:p w:rsidR="00A525D4" w:rsidRDefault="007E6BD5" w:rsidP="00A525D4">
      <w:pPr>
        <w:widowControl w:val="0"/>
        <w:autoSpaceDE w:val="0"/>
        <w:autoSpaceDN w:val="0"/>
        <w:adjustRightInd w:val="0"/>
        <w:spacing w:after="0" w:line="240" w:lineRule="auto"/>
        <w:ind w:left="855" w:right="5265"/>
        <w:jc w:val="center"/>
        <w:rPr>
          <w:rFonts w:ascii="Times New Roman" w:hAnsi="Times New Roman"/>
          <w:sz w:val="24"/>
          <w:szCs w:val="24"/>
        </w:rPr>
      </w:pPr>
      <w:r w:rsidRPr="002A502C">
        <w:rPr>
          <w:rFonts w:ascii="Times New Roman" w:hAnsi="Times New Roman"/>
          <w:sz w:val="24"/>
          <w:szCs w:val="24"/>
        </w:rPr>
        <w:t>aljegyző</w:t>
      </w:r>
    </w:p>
    <w:p w:rsidR="00CC0CD0" w:rsidRDefault="00CC0CD0"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Pr="005B03DE" w:rsidRDefault="00912102" w:rsidP="00F13C70">
      <w:pPr>
        <w:widowControl w:val="0"/>
        <w:autoSpaceDE w:val="0"/>
        <w:spacing w:after="0" w:line="240" w:lineRule="auto"/>
        <w:rPr>
          <w:rFonts w:ascii="Times New Roman" w:hAnsi="Times New Roman"/>
          <w:sz w:val="24"/>
          <w:szCs w:val="24"/>
        </w:rPr>
      </w:pPr>
    </w:p>
    <w:p w:rsidR="00C477CD" w:rsidRPr="00292089" w:rsidRDefault="007E6BD5" w:rsidP="00F13C70">
      <w:pPr>
        <w:widowControl w:val="0"/>
        <w:autoSpaceDE w:val="0"/>
        <w:spacing w:after="0" w:line="240" w:lineRule="auto"/>
        <w:jc w:val="right"/>
        <w:rPr>
          <w:rFonts w:ascii="Times New Roman" w:hAnsi="Times New Roman"/>
          <w:b/>
          <w:bCs/>
          <w:sz w:val="24"/>
          <w:szCs w:val="24"/>
        </w:rPr>
      </w:pPr>
      <w:r w:rsidRPr="00292089">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CE12E4BEA12B4B07A796AA899AF7F93E"/>
          </w:placeholder>
        </w:sdtPr>
        <w:sdtEndPr/>
        <w:sdtContent>
          <w:r w:rsidRPr="00292089">
            <w:rPr>
              <w:rFonts w:ascii="Times New Roman" w:hAnsi="Times New Roman"/>
              <w:b/>
              <w:sz w:val="24"/>
            </w:rPr>
            <w:t>nyilvános ülésen kell tárgyalni</w:t>
          </w:r>
        </w:sdtContent>
      </w:sdt>
      <w:r w:rsidR="00791BCE" w:rsidRPr="00292089">
        <w:rPr>
          <w:rFonts w:ascii="Times New Roman" w:hAnsi="Times New Roman"/>
          <w:b/>
          <w:bCs/>
          <w:sz w:val="24"/>
          <w:szCs w:val="24"/>
        </w:rPr>
        <w:t>.</w:t>
      </w:r>
    </w:p>
    <w:p w:rsidR="0001036B" w:rsidRPr="00292089" w:rsidRDefault="007E6BD5" w:rsidP="00365F64">
      <w:pPr>
        <w:widowControl w:val="0"/>
        <w:autoSpaceDE w:val="0"/>
        <w:spacing w:after="0" w:line="240" w:lineRule="auto"/>
        <w:jc w:val="right"/>
        <w:rPr>
          <w:rFonts w:ascii="Times New Roman" w:hAnsi="Times New Roman"/>
          <w:b/>
          <w:bCs/>
          <w:sz w:val="24"/>
          <w:szCs w:val="24"/>
        </w:rPr>
      </w:pPr>
      <w:r w:rsidRPr="00292089">
        <w:rPr>
          <w:rFonts w:ascii="Times New Roman" w:hAnsi="Times New Roman"/>
          <w:b/>
          <w:bCs/>
          <w:sz w:val="24"/>
          <w:szCs w:val="24"/>
          <w:lang w:val="x-none"/>
        </w:rPr>
        <w:t>A határozat</w:t>
      </w:r>
      <w:r w:rsidRPr="00292089">
        <w:rPr>
          <w:rFonts w:ascii="Times New Roman" w:hAnsi="Times New Roman"/>
          <w:b/>
          <w:bCs/>
          <w:sz w:val="24"/>
          <w:szCs w:val="24"/>
        </w:rPr>
        <w:t xml:space="preserve"> </w:t>
      </w:r>
      <w:r w:rsidRPr="00292089">
        <w:rPr>
          <w:rFonts w:ascii="Times New Roman" w:hAnsi="Times New Roman"/>
          <w:b/>
          <w:bCs/>
          <w:sz w:val="24"/>
          <w:szCs w:val="24"/>
          <w:lang w:val="x-none"/>
        </w:rPr>
        <w:t xml:space="preserve">elfogadásához </w:t>
      </w:r>
      <w:r w:rsidRPr="00292089">
        <w:rPr>
          <w:rFonts w:ascii="Times New Roman" w:hAnsi="Times New Roman"/>
          <w:b/>
          <w:bCs/>
          <w:sz w:val="24"/>
          <w:szCs w:val="24"/>
        </w:rPr>
        <w:t>egyszerű</w:t>
      </w:r>
      <w:r w:rsidRPr="00292089">
        <w:rPr>
          <w:rFonts w:ascii="Times New Roman" w:hAnsi="Times New Roman"/>
          <w:b/>
          <w:bCs/>
          <w:sz w:val="24"/>
          <w:szCs w:val="24"/>
          <w:lang w:val="x-none"/>
        </w:rPr>
        <w:t xml:space="preserve"> szavazattöbbség szükséges.</w:t>
      </w:r>
    </w:p>
    <w:p w:rsidR="005F146C" w:rsidRPr="002B71CF" w:rsidRDefault="007E6BD5" w:rsidP="002B71CF">
      <w:pPr>
        <w:jc w:val="both"/>
        <w:rPr>
          <w:rFonts w:ascii="Times New Roman" w:hAnsi="Times New Roman"/>
          <w:b/>
          <w:sz w:val="24"/>
          <w:szCs w:val="24"/>
          <w:lang w:eastAsia="en-US"/>
        </w:rPr>
      </w:pPr>
      <w:bookmarkStart w:id="0" w:name="insertionPlace"/>
      <w:r w:rsidRPr="002B71CF">
        <w:rPr>
          <w:rFonts w:ascii="Times New Roman" w:hAnsi="Times New Roman"/>
          <w:b/>
          <w:sz w:val="24"/>
          <w:szCs w:val="24"/>
          <w:lang w:eastAsia="en-US"/>
        </w:rPr>
        <w:lastRenderedPageBreak/>
        <w:t>Tisztelt Bizottság!</w:t>
      </w:r>
    </w:p>
    <w:p w:rsidR="005F146C" w:rsidRPr="002B71CF" w:rsidRDefault="007E6BD5" w:rsidP="002B71CF">
      <w:pPr>
        <w:jc w:val="both"/>
        <w:rPr>
          <w:rFonts w:ascii="Times New Roman" w:hAnsi="Times New Roman"/>
          <w:color w:val="000000"/>
          <w:sz w:val="24"/>
          <w:szCs w:val="24"/>
        </w:rPr>
      </w:pPr>
      <w:r w:rsidRPr="002B71CF">
        <w:rPr>
          <w:rFonts w:ascii="Times New Roman" w:hAnsi="Times New Roman"/>
          <w:color w:val="000000"/>
          <w:sz w:val="24"/>
          <w:szCs w:val="24"/>
        </w:rPr>
        <w:t xml:space="preserve">A köznevelés egyik kiemelt feladata az iskolát megelőző kisgyermekkori fejlesztés, továbbá a beilleszkedési, tanulási, magatartási nehézséggel küzdő </w:t>
      </w:r>
      <w:r w:rsidRPr="002B71CF">
        <w:rPr>
          <w:rStyle w:val="highlighted"/>
          <w:rFonts w:ascii="Times New Roman" w:hAnsi="Times New Roman"/>
          <w:color w:val="000000"/>
          <w:sz w:val="24"/>
          <w:szCs w:val="24"/>
        </w:rPr>
        <w:t xml:space="preserve">és a </w:t>
      </w:r>
      <w:r w:rsidRPr="002B71CF">
        <w:rPr>
          <w:rFonts w:ascii="Times New Roman" w:hAnsi="Times New Roman"/>
          <w:color w:val="000000"/>
          <w:sz w:val="24"/>
          <w:szCs w:val="24"/>
        </w:rPr>
        <w:t>sajátos nevelési igényű gyermekek, tanulók speciális igényeinek figyelembevétele, egyéni képességeikhez igazodó, eredményes fejlődésük elősegítése, a minél teljesebb társadalmi beilleszkedés lehetőségeinek megteremtése.</w:t>
      </w:r>
    </w:p>
    <w:p w:rsidR="00312C34" w:rsidRPr="002B71CF" w:rsidRDefault="007E6BD5" w:rsidP="002B71CF">
      <w:pPr>
        <w:jc w:val="both"/>
        <w:rPr>
          <w:rFonts w:ascii="Times New Roman" w:hAnsi="Times New Roman"/>
          <w:color w:val="000000"/>
          <w:sz w:val="24"/>
          <w:szCs w:val="24"/>
        </w:rPr>
      </w:pPr>
      <w:r w:rsidRPr="002B71CF">
        <w:rPr>
          <w:rFonts w:ascii="Times New Roman" w:hAnsi="Times New Roman"/>
          <w:color w:val="000000"/>
          <w:sz w:val="24"/>
          <w:szCs w:val="24"/>
        </w:rPr>
        <w:t>Ennek elősegítése érdekében Önkormányzatunk 2019</w:t>
      </w:r>
      <w:r w:rsidR="00F85246">
        <w:rPr>
          <w:rFonts w:ascii="Times New Roman" w:hAnsi="Times New Roman"/>
          <w:color w:val="000000"/>
          <w:sz w:val="24"/>
          <w:szCs w:val="24"/>
        </w:rPr>
        <w:t xml:space="preserve"> </w:t>
      </w:r>
      <w:r w:rsidRPr="002B71CF">
        <w:rPr>
          <w:rFonts w:ascii="Times New Roman" w:hAnsi="Times New Roman"/>
          <w:color w:val="000000"/>
          <w:sz w:val="24"/>
          <w:szCs w:val="24"/>
        </w:rPr>
        <w:t xml:space="preserve">óta pályázati úton támogatja a sajátos nevelési igényű gyermeket nevelő családokat, 2022. évtől pedig a pályázók köre kibővítésre került </w:t>
      </w:r>
      <w:r w:rsidR="008000D3">
        <w:rPr>
          <w:rFonts w:ascii="Times New Roman" w:hAnsi="Times New Roman"/>
          <w:color w:val="000000"/>
          <w:sz w:val="24"/>
          <w:szCs w:val="24"/>
        </w:rPr>
        <w:t xml:space="preserve">és a pályázat benyújtásának lehetősége megnyílt </w:t>
      </w:r>
      <w:r w:rsidRPr="002B71CF">
        <w:rPr>
          <w:rFonts w:ascii="Times New Roman" w:hAnsi="Times New Roman"/>
          <w:color w:val="000000"/>
          <w:sz w:val="24"/>
          <w:szCs w:val="24"/>
        </w:rPr>
        <w:t>a beilleszkedési, tanulási, magatartási nehézséggel küzdő gyermeket nevelő családok számára</w:t>
      </w:r>
      <w:r w:rsidR="008000D3">
        <w:rPr>
          <w:rFonts w:ascii="Times New Roman" w:hAnsi="Times New Roman"/>
          <w:color w:val="000000"/>
          <w:sz w:val="24"/>
          <w:szCs w:val="24"/>
        </w:rPr>
        <w:t xml:space="preserve"> is</w:t>
      </w:r>
      <w:r w:rsidR="000043CB" w:rsidRPr="002B71CF">
        <w:rPr>
          <w:rFonts w:ascii="Times New Roman" w:hAnsi="Times New Roman"/>
          <w:color w:val="000000"/>
          <w:sz w:val="24"/>
          <w:szCs w:val="24"/>
        </w:rPr>
        <w:t>.</w:t>
      </w:r>
    </w:p>
    <w:p w:rsidR="005F146C" w:rsidRPr="002B71CF" w:rsidRDefault="007E6BD5" w:rsidP="002B71CF">
      <w:pPr>
        <w:jc w:val="both"/>
        <w:rPr>
          <w:rFonts w:ascii="Times New Roman" w:hAnsi="Times New Roman"/>
          <w:color w:val="000000"/>
          <w:sz w:val="24"/>
          <w:szCs w:val="24"/>
        </w:rPr>
      </w:pPr>
      <w:r w:rsidRPr="002B71CF">
        <w:rPr>
          <w:rFonts w:ascii="Times New Roman" w:hAnsi="Times New Roman"/>
          <w:sz w:val="24"/>
          <w:szCs w:val="24"/>
          <w:lang w:eastAsia="en-US"/>
        </w:rPr>
        <w:t xml:space="preserve">A nemzeti köznevelésről szóló 2011. évi CXC. törvény (továbbiakban: Nkt.) </w:t>
      </w:r>
      <w:r w:rsidRPr="002B71CF">
        <w:rPr>
          <w:rStyle w:val="highlighted"/>
          <w:rFonts w:ascii="Times New Roman" w:hAnsi="Times New Roman"/>
          <w:color w:val="000000"/>
          <w:sz w:val="24"/>
          <w:szCs w:val="24"/>
        </w:rPr>
        <w:t>4. § 3. pontjának értelmezésében</w:t>
      </w:r>
      <w:r w:rsidRPr="002B71CF">
        <w:rPr>
          <w:rFonts w:ascii="Times New Roman" w:hAnsi="Times New Roman"/>
          <w:sz w:val="24"/>
          <w:szCs w:val="24"/>
          <w:lang w:eastAsia="en-US"/>
        </w:rPr>
        <w:t xml:space="preserve"> </w:t>
      </w:r>
      <w:r w:rsidRPr="002B71CF">
        <w:rPr>
          <w:rStyle w:val="highlighted"/>
          <w:rFonts w:ascii="Times New Roman" w:hAnsi="Times New Roman"/>
          <w:b/>
          <w:bCs/>
          <w:color w:val="000000"/>
          <w:sz w:val="24"/>
          <w:szCs w:val="24"/>
        </w:rPr>
        <w:t>beilleszkedési, tanulási, magatartási nehézséggel küzdő gyermek, tanuló az a különleges bánásmódot igénylő gyermek, tanuló</w:t>
      </w:r>
      <w:r w:rsidRPr="002B71CF">
        <w:rPr>
          <w:rStyle w:val="highlighted"/>
          <w:rFonts w:ascii="Times New Roman" w:hAnsi="Times New Roman"/>
          <w:color w:val="000000"/>
          <w:sz w:val="24"/>
          <w:szCs w:val="24"/>
        </w:rPr>
        <w:t xml:space="preserve"> </w:t>
      </w:r>
      <w:r w:rsidRPr="00C4656F">
        <w:rPr>
          <w:rFonts w:ascii="Times New Roman" w:hAnsi="Times New Roman"/>
          <w:b/>
          <w:color w:val="000000"/>
          <w:sz w:val="24"/>
          <w:szCs w:val="24"/>
        </w:rPr>
        <w:t>(</w:t>
      </w:r>
      <w:r w:rsidRPr="00C4656F">
        <w:rPr>
          <w:rStyle w:val="highlighted"/>
          <w:rFonts w:ascii="Times New Roman" w:hAnsi="Times New Roman"/>
          <w:b/>
          <w:color w:val="000000"/>
          <w:sz w:val="24"/>
          <w:szCs w:val="24"/>
        </w:rPr>
        <w:t>a továbbiakban: BTM-es gyermek)</w:t>
      </w:r>
      <w:r w:rsidRPr="002B71CF">
        <w:rPr>
          <w:rStyle w:val="highlighted"/>
          <w:rFonts w:ascii="Times New Roman" w:hAnsi="Times New Roman"/>
          <w:color w:val="000000"/>
          <w:sz w:val="24"/>
          <w:szCs w:val="24"/>
        </w:rPr>
        <w:t>,  aki a szakértői bizottság szakértői véleménye alapján az életkorához viszonyítottan jelentősen alulteljesít, társas kapcsolati problémákkal, tanulási, magatartásszabályozási hiányosságokkal küzd, közösségbe való beilleszkedése, továbbá személyiségfejlődése nehezített vagy sajátos tendenciákat mutat, de nem minősül sajátos nevelési igényűnek.</w:t>
      </w:r>
    </w:p>
    <w:p w:rsidR="005F146C" w:rsidRPr="002B71CF" w:rsidRDefault="007E6BD5" w:rsidP="002B71CF">
      <w:pPr>
        <w:jc w:val="both"/>
        <w:rPr>
          <w:rFonts w:ascii="Times New Roman" w:hAnsi="Times New Roman"/>
          <w:sz w:val="24"/>
          <w:szCs w:val="24"/>
          <w:lang w:eastAsia="en-US"/>
        </w:rPr>
      </w:pPr>
      <w:r w:rsidRPr="002B71CF">
        <w:rPr>
          <w:rFonts w:ascii="Times New Roman" w:hAnsi="Times New Roman"/>
          <w:sz w:val="24"/>
          <w:szCs w:val="24"/>
          <w:lang w:eastAsia="en-US"/>
        </w:rPr>
        <w:t xml:space="preserve">Az Nkt. 4. § 25. pontja szerint </w:t>
      </w:r>
      <w:r w:rsidRPr="002B71CF">
        <w:rPr>
          <w:rFonts w:ascii="Times New Roman" w:hAnsi="Times New Roman"/>
          <w:b/>
          <w:bCs/>
          <w:sz w:val="24"/>
          <w:szCs w:val="24"/>
          <w:lang w:eastAsia="en-US"/>
        </w:rPr>
        <w:t>sajátos nevelési igényű az a különleges bánásmódot igénylő gyermek, tanuló</w:t>
      </w:r>
      <w:r w:rsidRPr="002B71CF">
        <w:rPr>
          <w:rFonts w:ascii="Times New Roman" w:hAnsi="Times New Roman"/>
          <w:bCs/>
          <w:sz w:val="24"/>
          <w:szCs w:val="24"/>
          <w:lang w:eastAsia="en-US"/>
        </w:rPr>
        <w:t xml:space="preserve"> </w:t>
      </w:r>
      <w:r w:rsidRPr="00C4656F">
        <w:rPr>
          <w:rFonts w:ascii="Times New Roman" w:hAnsi="Times New Roman"/>
          <w:b/>
          <w:color w:val="000000"/>
          <w:sz w:val="24"/>
          <w:szCs w:val="24"/>
        </w:rPr>
        <w:t>(a továbbiakban: SNI-s gyermek)</w:t>
      </w:r>
      <w:r w:rsidRPr="00C4656F">
        <w:rPr>
          <w:rFonts w:ascii="Times New Roman" w:hAnsi="Times New Roman"/>
          <w:color w:val="000000"/>
          <w:sz w:val="24"/>
          <w:szCs w:val="24"/>
        </w:rPr>
        <w:t>,</w:t>
      </w:r>
      <w:r w:rsidRPr="002B71CF">
        <w:rPr>
          <w:rFonts w:ascii="Times New Roman" w:hAnsi="Times New Roman"/>
          <w:sz w:val="24"/>
          <w:szCs w:val="24"/>
          <w:lang w:eastAsia="en-US"/>
        </w:rPr>
        <w:t xml:space="preserve"> aki a szakértői bizottság szakértői véleménye alapján mozgásszervi, érzékszervi (látási, hallási), értelmi vagy beszédfogyatékos, több fogyatékosság együttes előfordulása esetén halmozottan fogyatékos, autizmus spektrum zavarral vagy egyéb pszichés fejlődési zavarral (súlyos tanulási, figyelem- vagy magatartásszabályozási zavarral) küzd.</w:t>
      </w:r>
    </w:p>
    <w:p w:rsidR="005F146C" w:rsidRPr="002B71CF" w:rsidRDefault="007E6BD5" w:rsidP="002B71CF">
      <w:pPr>
        <w:jc w:val="both"/>
        <w:rPr>
          <w:rFonts w:ascii="Times New Roman" w:hAnsi="Times New Roman"/>
          <w:sz w:val="24"/>
          <w:szCs w:val="24"/>
          <w:lang w:eastAsia="en-US"/>
        </w:rPr>
      </w:pPr>
      <w:r w:rsidRPr="002B71CF">
        <w:rPr>
          <w:rFonts w:ascii="Times New Roman" w:hAnsi="Times New Roman"/>
          <w:sz w:val="24"/>
          <w:szCs w:val="24"/>
          <w:lang w:eastAsia="en-US"/>
        </w:rPr>
        <w:t xml:space="preserve">A </w:t>
      </w:r>
      <w:r w:rsidRPr="002B71CF">
        <w:rPr>
          <w:rStyle w:val="highlighted"/>
          <w:rFonts w:ascii="Times New Roman" w:hAnsi="Times New Roman"/>
          <w:color w:val="000000"/>
          <w:sz w:val="24"/>
          <w:szCs w:val="24"/>
        </w:rPr>
        <w:t>BTM-es gyermek fejlesztő pedagógiai ellátásra, az SNI-s gyermek pedig k</w:t>
      </w:r>
      <w:r w:rsidRPr="002B71CF">
        <w:rPr>
          <w:rFonts w:ascii="Times New Roman" w:hAnsi="Times New Roman"/>
          <w:sz w:val="24"/>
          <w:szCs w:val="24"/>
          <w:lang w:eastAsia="en-US"/>
        </w:rPr>
        <w:t>ülönleges bánásmód keretében állapotának megfelelő pedagógiai, gyógypedagógiai, konduktív pedagógiai ellátásra jogosult, attól kezdődően, hogy jogosultságát megállapították. (a BTM-es és az SNI-s gyermek együtt: különleges bánásmódot igénylő gyermekek)</w:t>
      </w:r>
    </w:p>
    <w:p w:rsidR="005F146C" w:rsidRPr="002B71CF" w:rsidRDefault="007E6BD5" w:rsidP="002B71CF">
      <w:pPr>
        <w:jc w:val="both"/>
        <w:rPr>
          <w:rFonts w:ascii="Times New Roman" w:hAnsi="Times New Roman"/>
          <w:bCs/>
          <w:sz w:val="24"/>
          <w:szCs w:val="24"/>
          <w:lang w:eastAsia="en-US"/>
        </w:rPr>
      </w:pPr>
      <w:r w:rsidRPr="002B71CF">
        <w:rPr>
          <w:rFonts w:ascii="Times New Roman" w:hAnsi="Times New Roman"/>
          <w:bCs/>
          <w:sz w:val="24"/>
          <w:szCs w:val="24"/>
          <w:lang w:eastAsia="en-US"/>
        </w:rPr>
        <w:t>A különleges bánásmódot igénylő gyermek számára szükséges ellátást a</w:t>
      </w:r>
      <w:r w:rsidR="00806A3B">
        <w:rPr>
          <w:rFonts w:ascii="Times New Roman" w:hAnsi="Times New Roman"/>
          <w:bCs/>
          <w:sz w:val="24"/>
          <w:szCs w:val="24"/>
          <w:lang w:eastAsia="en-US"/>
        </w:rPr>
        <w:t>z illetékes</w:t>
      </w:r>
      <w:r w:rsidRPr="002B71CF">
        <w:rPr>
          <w:rFonts w:ascii="Times New Roman" w:hAnsi="Times New Roman"/>
          <w:bCs/>
          <w:sz w:val="24"/>
          <w:szCs w:val="24"/>
          <w:lang w:eastAsia="en-US"/>
        </w:rPr>
        <w:t xml:space="preserve"> szakértői bizottság </w:t>
      </w:r>
      <w:r w:rsidR="00806A3B">
        <w:rPr>
          <w:rFonts w:ascii="Times New Roman" w:hAnsi="Times New Roman"/>
          <w:bCs/>
          <w:sz w:val="24"/>
          <w:szCs w:val="24"/>
          <w:lang w:eastAsia="en-US"/>
        </w:rPr>
        <w:t xml:space="preserve">által kiadott </w:t>
      </w:r>
      <w:r w:rsidRPr="002B71CF">
        <w:rPr>
          <w:rFonts w:ascii="Times New Roman" w:hAnsi="Times New Roman"/>
          <w:bCs/>
          <w:sz w:val="24"/>
          <w:szCs w:val="24"/>
          <w:lang w:eastAsia="en-US"/>
        </w:rPr>
        <w:t>szakértői véleményében foglaltak szerint kell biztosítani.</w:t>
      </w:r>
    </w:p>
    <w:p w:rsidR="005F146C" w:rsidRDefault="007E6BD5" w:rsidP="002B71CF">
      <w:pPr>
        <w:jc w:val="both"/>
        <w:rPr>
          <w:rFonts w:ascii="Times New Roman" w:hAnsi="Times New Roman"/>
          <w:sz w:val="24"/>
          <w:szCs w:val="24"/>
          <w:lang w:eastAsia="en-US"/>
        </w:rPr>
      </w:pPr>
      <w:r w:rsidRPr="002B71CF">
        <w:rPr>
          <w:rFonts w:ascii="Times New Roman" w:hAnsi="Times New Roman"/>
          <w:sz w:val="24"/>
          <w:szCs w:val="24"/>
          <w:lang w:eastAsia="en-US"/>
        </w:rPr>
        <w:t>A különleges bánásmódot igénylő gyermekek elsősorban az óvodai, iskolai nevelés során részesülnek ellátásban, azonban az évek óta egyre erőteljesebben tapasztalható pedagógus-, illetve szakemberhiány nagyban megnehezíti a feladatellátást. Sok esetben intézményi keretek között nem tud teljes körűen megvalósulni a fejlesztés, az intézményen kívüli kiegészítő foglalkozások költsége pedig nagy terhet jelent a családok számára.</w:t>
      </w:r>
    </w:p>
    <w:p w:rsidR="00194044" w:rsidRDefault="00194044" w:rsidP="002B71CF">
      <w:pPr>
        <w:jc w:val="both"/>
        <w:rPr>
          <w:rFonts w:ascii="Times New Roman" w:hAnsi="Times New Roman"/>
          <w:sz w:val="24"/>
          <w:szCs w:val="24"/>
          <w:lang w:eastAsia="en-US"/>
        </w:rPr>
      </w:pPr>
    </w:p>
    <w:p w:rsidR="00194044" w:rsidRDefault="00194044" w:rsidP="002B71CF">
      <w:pPr>
        <w:jc w:val="both"/>
        <w:rPr>
          <w:rFonts w:ascii="Times New Roman" w:hAnsi="Times New Roman"/>
          <w:sz w:val="24"/>
          <w:szCs w:val="24"/>
          <w:lang w:eastAsia="en-US"/>
        </w:rPr>
      </w:pPr>
      <w:r>
        <w:rPr>
          <w:rFonts w:ascii="Times New Roman" w:hAnsi="Times New Roman"/>
          <w:sz w:val="24"/>
          <w:szCs w:val="24"/>
          <w:lang w:eastAsia="en-US"/>
        </w:rPr>
        <w:lastRenderedPageBreak/>
        <w:t>Az Nkt. 45. § (3) bekezdése értelmében a</w:t>
      </w:r>
      <w:r w:rsidRPr="00194044">
        <w:rPr>
          <w:rFonts w:ascii="Times New Roman" w:hAnsi="Times New Roman"/>
          <w:sz w:val="24"/>
          <w:szCs w:val="24"/>
          <w:lang w:eastAsia="en-US"/>
        </w:rPr>
        <w:t xml:space="preserve"> tankötelezettség annak a tanévnek a végéig tart, amelyben a tanuló a tizenhatodik életévét betölti. A sajátos nevelési igényű tanuló tankötelezettsége meghosszabbítható annak a tanítási évnek a végéig, amelyben a huszonharmadik életévét betölti.</w:t>
      </w:r>
      <w:r>
        <w:rPr>
          <w:rFonts w:ascii="Times New Roman" w:hAnsi="Times New Roman"/>
          <w:sz w:val="24"/>
          <w:szCs w:val="24"/>
          <w:lang w:eastAsia="en-US"/>
        </w:rPr>
        <w:t xml:space="preserve"> Az Nkt. 46/A. § (1) és (2) bekezdése értelmében a tankötelezettség igazolására a tanulói jogviszony a 16. életév betöltését követően érvényes diákigazolvánnyal igazolható.</w:t>
      </w:r>
    </w:p>
    <w:p w:rsidR="00F15A54" w:rsidRPr="005A45F9" w:rsidRDefault="007E6BD5" w:rsidP="00F15A54">
      <w:pPr>
        <w:jc w:val="both"/>
        <w:rPr>
          <w:rFonts w:ascii="Times New Roman" w:hAnsi="Times New Roman"/>
          <w:sz w:val="24"/>
          <w:szCs w:val="24"/>
          <w:lang w:eastAsia="en-US"/>
        </w:rPr>
      </w:pPr>
      <w:r w:rsidRPr="005A45F9">
        <w:rPr>
          <w:rFonts w:ascii="Times New Roman" w:hAnsi="Times New Roman"/>
          <w:sz w:val="24"/>
          <w:szCs w:val="24"/>
          <w:lang w:eastAsia="en-US"/>
        </w:rPr>
        <w:t>A pályázat</w:t>
      </w:r>
      <w:r w:rsidR="00CA4FAD" w:rsidRPr="005A45F9">
        <w:rPr>
          <w:rFonts w:ascii="Times New Roman" w:hAnsi="Times New Roman"/>
          <w:sz w:val="24"/>
          <w:szCs w:val="24"/>
          <w:lang w:eastAsia="en-US"/>
        </w:rPr>
        <w:t xml:space="preserve">i felhívás és a pályázati eljárás szempontrendszerének </w:t>
      </w:r>
      <w:r w:rsidRPr="005A45F9">
        <w:rPr>
          <w:rFonts w:ascii="Times New Roman" w:hAnsi="Times New Roman"/>
          <w:sz w:val="24"/>
          <w:szCs w:val="24"/>
          <w:lang w:eastAsia="en-US"/>
        </w:rPr>
        <w:t>előkészítés</w:t>
      </w:r>
      <w:r w:rsidR="00E35E1C">
        <w:rPr>
          <w:rFonts w:ascii="Times New Roman" w:hAnsi="Times New Roman"/>
          <w:sz w:val="24"/>
          <w:szCs w:val="24"/>
          <w:lang w:eastAsia="en-US"/>
        </w:rPr>
        <w:t>ér</w:t>
      </w:r>
      <w:r w:rsidRPr="005A45F9">
        <w:rPr>
          <w:rFonts w:ascii="Times New Roman" w:hAnsi="Times New Roman"/>
          <w:sz w:val="24"/>
          <w:szCs w:val="24"/>
          <w:lang w:eastAsia="en-US"/>
        </w:rPr>
        <w:t xml:space="preserve">e tekintettel javaslom, hogy </w:t>
      </w:r>
    </w:p>
    <w:p w:rsidR="005A6BFB" w:rsidRDefault="007E6BD5" w:rsidP="00194044">
      <w:pPr>
        <w:pStyle w:val="Listaszerbekezds"/>
        <w:numPr>
          <w:ilvl w:val="0"/>
          <w:numId w:val="21"/>
        </w:numPr>
        <w:jc w:val="both"/>
        <w:rPr>
          <w:rFonts w:ascii="Times New Roman" w:hAnsi="Times New Roman"/>
          <w:sz w:val="24"/>
          <w:szCs w:val="24"/>
          <w:lang w:eastAsia="en-US"/>
        </w:rPr>
      </w:pPr>
      <w:r w:rsidRPr="001547EF">
        <w:rPr>
          <w:rFonts w:ascii="Times New Roman" w:hAnsi="Times New Roman"/>
          <w:sz w:val="24"/>
          <w:szCs w:val="24"/>
          <w:lang w:eastAsia="en-US"/>
        </w:rPr>
        <w:t>202</w:t>
      </w:r>
      <w:r w:rsidR="00A4052A" w:rsidRPr="001547EF">
        <w:rPr>
          <w:rFonts w:ascii="Times New Roman" w:hAnsi="Times New Roman"/>
          <w:sz w:val="24"/>
          <w:szCs w:val="24"/>
          <w:lang w:eastAsia="en-US"/>
        </w:rPr>
        <w:t>4</w:t>
      </w:r>
      <w:r w:rsidRPr="001547EF">
        <w:rPr>
          <w:rFonts w:ascii="Times New Roman" w:hAnsi="Times New Roman"/>
          <w:sz w:val="24"/>
          <w:szCs w:val="24"/>
          <w:lang w:eastAsia="en-US"/>
        </w:rPr>
        <w:t xml:space="preserve">. évben az egy főre jutó </w:t>
      </w:r>
      <w:r w:rsidR="00DF0D39" w:rsidRPr="001547EF">
        <w:rPr>
          <w:rFonts w:ascii="Times New Roman" w:hAnsi="Times New Roman"/>
          <w:sz w:val="24"/>
          <w:szCs w:val="24"/>
          <w:lang w:eastAsia="en-US"/>
        </w:rPr>
        <w:t>jövedelemhatár a</w:t>
      </w:r>
      <w:r w:rsidR="008000D3" w:rsidRPr="001547EF">
        <w:rPr>
          <w:rFonts w:ascii="Times New Roman" w:hAnsi="Times New Roman"/>
          <w:sz w:val="24"/>
          <w:szCs w:val="24"/>
          <w:lang w:eastAsia="en-US"/>
        </w:rPr>
        <w:t>z érvényes szociális vetítési alap</w:t>
      </w:r>
      <w:r w:rsidRPr="001547EF">
        <w:rPr>
          <w:rFonts w:ascii="Times New Roman" w:hAnsi="Times New Roman"/>
          <w:sz w:val="24"/>
          <w:szCs w:val="24"/>
          <w:lang w:eastAsia="en-US"/>
        </w:rPr>
        <w:t xml:space="preserve"> összegének </w:t>
      </w:r>
      <w:r w:rsidR="001547EF" w:rsidRPr="001547EF">
        <w:rPr>
          <w:rFonts w:ascii="Times New Roman" w:hAnsi="Times New Roman"/>
          <w:sz w:val="24"/>
          <w:szCs w:val="24"/>
          <w:lang w:eastAsia="en-US"/>
        </w:rPr>
        <w:t>700</w:t>
      </w:r>
      <w:r w:rsidRPr="001547EF">
        <w:rPr>
          <w:rFonts w:ascii="Times New Roman" w:hAnsi="Times New Roman"/>
          <w:sz w:val="24"/>
          <w:szCs w:val="24"/>
          <w:lang w:eastAsia="en-US"/>
        </w:rPr>
        <w:t xml:space="preserve"> %-</w:t>
      </w:r>
      <w:r w:rsidR="008000D3" w:rsidRPr="001547EF">
        <w:rPr>
          <w:rFonts w:ascii="Times New Roman" w:hAnsi="Times New Roman"/>
          <w:sz w:val="24"/>
          <w:szCs w:val="24"/>
          <w:lang w:eastAsia="en-US"/>
        </w:rPr>
        <w:t>á</w:t>
      </w:r>
      <w:r w:rsidR="007C014C" w:rsidRPr="001547EF">
        <w:rPr>
          <w:rFonts w:ascii="Times New Roman" w:hAnsi="Times New Roman"/>
          <w:sz w:val="24"/>
          <w:szCs w:val="24"/>
          <w:lang w:eastAsia="en-US"/>
        </w:rPr>
        <w:t xml:space="preserve">ban, azaz </w:t>
      </w:r>
      <w:r w:rsidRPr="001547EF">
        <w:rPr>
          <w:rFonts w:ascii="Times New Roman" w:hAnsi="Times New Roman"/>
          <w:sz w:val="24"/>
          <w:szCs w:val="24"/>
          <w:lang w:eastAsia="en-US"/>
        </w:rPr>
        <w:t>1</w:t>
      </w:r>
      <w:r w:rsidR="001547EF" w:rsidRPr="001547EF">
        <w:rPr>
          <w:rFonts w:ascii="Times New Roman" w:hAnsi="Times New Roman"/>
          <w:sz w:val="24"/>
          <w:szCs w:val="24"/>
          <w:lang w:eastAsia="en-US"/>
        </w:rPr>
        <w:t>99.50</w:t>
      </w:r>
      <w:r w:rsidRPr="001547EF">
        <w:rPr>
          <w:rFonts w:ascii="Times New Roman" w:hAnsi="Times New Roman"/>
          <w:sz w:val="24"/>
          <w:szCs w:val="24"/>
          <w:lang w:eastAsia="en-US"/>
        </w:rPr>
        <w:t>0 Ft-ban kerüljön meghatározásra, szemben a 202</w:t>
      </w:r>
      <w:r w:rsidR="00A4052A" w:rsidRPr="001547EF">
        <w:rPr>
          <w:rFonts w:ascii="Times New Roman" w:hAnsi="Times New Roman"/>
          <w:sz w:val="24"/>
          <w:szCs w:val="24"/>
          <w:lang w:eastAsia="en-US"/>
        </w:rPr>
        <w:t>3</w:t>
      </w:r>
      <w:r w:rsidRPr="001547EF">
        <w:rPr>
          <w:rFonts w:ascii="Times New Roman" w:hAnsi="Times New Roman"/>
          <w:sz w:val="24"/>
          <w:szCs w:val="24"/>
          <w:lang w:eastAsia="en-US"/>
        </w:rPr>
        <w:t>. évvel, mely során a jövedelemhatár az öregségi nyugdíj legkisebb összegének 6</w:t>
      </w:r>
      <w:r w:rsidR="00A4052A" w:rsidRPr="001547EF">
        <w:rPr>
          <w:rFonts w:ascii="Times New Roman" w:hAnsi="Times New Roman"/>
          <w:sz w:val="24"/>
          <w:szCs w:val="24"/>
          <w:lang w:eastAsia="en-US"/>
        </w:rPr>
        <w:t>5</w:t>
      </w:r>
      <w:r w:rsidRPr="001547EF">
        <w:rPr>
          <w:rFonts w:ascii="Times New Roman" w:hAnsi="Times New Roman"/>
          <w:sz w:val="24"/>
          <w:szCs w:val="24"/>
          <w:lang w:eastAsia="en-US"/>
        </w:rPr>
        <w:t>0 %-a, azaz 1</w:t>
      </w:r>
      <w:r w:rsidR="00A4052A" w:rsidRPr="001547EF">
        <w:rPr>
          <w:rFonts w:ascii="Times New Roman" w:hAnsi="Times New Roman"/>
          <w:sz w:val="24"/>
          <w:szCs w:val="24"/>
          <w:lang w:eastAsia="en-US"/>
        </w:rPr>
        <w:t>85.25</w:t>
      </w:r>
      <w:r w:rsidR="00194044">
        <w:rPr>
          <w:rFonts w:ascii="Times New Roman" w:hAnsi="Times New Roman"/>
          <w:sz w:val="24"/>
          <w:szCs w:val="24"/>
          <w:lang w:eastAsia="en-US"/>
        </w:rPr>
        <w:t>0 Ft volt.</w:t>
      </w:r>
      <w:r w:rsidRPr="001547EF">
        <w:rPr>
          <w:rFonts w:ascii="Times New Roman" w:hAnsi="Times New Roman"/>
          <w:sz w:val="24"/>
          <w:szCs w:val="24"/>
          <w:lang w:eastAsia="en-US"/>
        </w:rPr>
        <w:t xml:space="preserve"> </w:t>
      </w:r>
    </w:p>
    <w:p w:rsidR="00F15A54" w:rsidRPr="001547EF" w:rsidRDefault="005A6BFB" w:rsidP="00194044">
      <w:pPr>
        <w:pStyle w:val="Listaszerbekezds"/>
        <w:numPr>
          <w:ilvl w:val="0"/>
          <w:numId w:val="21"/>
        </w:numPr>
        <w:jc w:val="both"/>
        <w:rPr>
          <w:rFonts w:ascii="Times New Roman" w:hAnsi="Times New Roman"/>
          <w:sz w:val="24"/>
          <w:szCs w:val="24"/>
          <w:lang w:eastAsia="en-US"/>
        </w:rPr>
      </w:pPr>
      <w:r>
        <w:rPr>
          <w:rFonts w:ascii="Times New Roman" w:hAnsi="Times New Roman"/>
          <w:sz w:val="24"/>
          <w:szCs w:val="24"/>
          <w:lang w:eastAsia="en-US"/>
        </w:rPr>
        <w:t xml:space="preserve">18. életévét betöltött, de 23. életévét </w:t>
      </w:r>
      <w:r w:rsidR="00C26462">
        <w:rPr>
          <w:rFonts w:ascii="Times New Roman" w:hAnsi="Times New Roman"/>
          <w:sz w:val="24"/>
          <w:szCs w:val="24"/>
          <w:lang w:eastAsia="en-US"/>
        </w:rPr>
        <w:t>még el nem ért</w:t>
      </w:r>
      <w:r>
        <w:rPr>
          <w:rFonts w:ascii="Times New Roman" w:hAnsi="Times New Roman"/>
          <w:sz w:val="24"/>
          <w:szCs w:val="24"/>
          <w:lang w:eastAsia="en-US"/>
        </w:rPr>
        <w:t>,</w:t>
      </w:r>
      <w:r w:rsidR="00194044">
        <w:rPr>
          <w:rFonts w:ascii="Times New Roman" w:hAnsi="Times New Roman"/>
          <w:sz w:val="24"/>
          <w:szCs w:val="24"/>
          <w:lang w:eastAsia="en-US"/>
        </w:rPr>
        <w:t xml:space="preserve"> tankötelezettségét teljesítő,</w:t>
      </w:r>
      <w:r>
        <w:rPr>
          <w:rFonts w:ascii="Times New Roman" w:hAnsi="Times New Roman"/>
          <w:sz w:val="24"/>
          <w:szCs w:val="24"/>
          <w:lang w:eastAsia="en-US"/>
        </w:rPr>
        <w:t xml:space="preserve"> t</w:t>
      </w:r>
      <w:r w:rsidR="00C97303">
        <w:rPr>
          <w:rFonts w:ascii="Times New Roman" w:hAnsi="Times New Roman"/>
          <w:sz w:val="24"/>
          <w:szCs w:val="24"/>
          <w:lang w:eastAsia="en-US"/>
        </w:rPr>
        <w:t xml:space="preserve">anulói jogviszonnyal rendelkező, középfokú tanulmányokat folytató </w:t>
      </w:r>
      <w:r>
        <w:rPr>
          <w:rFonts w:ascii="Times New Roman" w:hAnsi="Times New Roman"/>
          <w:sz w:val="24"/>
          <w:szCs w:val="24"/>
          <w:lang w:eastAsia="en-US"/>
        </w:rPr>
        <w:t xml:space="preserve">nagykorú gyermek </w:t>
      </w:r>
      <w:r w:rsidR="00C26462">
        <w:rPr>
          <w:rFonts w:ascii="Times New Roman" w:hAnsi="Times New Roman"/>
          <w:sz w:val="24"/>
          <w:szCs w:val="24"/>
          <w:lang w:eastAsia="en-US"/>
        </w:rPr>
        <w:t>számára is leh</w:t>
      </w:r>
      <w:r>
        <w:rPr>
          <w:rFonts w:ascii="Times New Roman" w:hAnsi="Times New Roman"/>
          <w:sz w:val="24"/>
          <w:szCs w:val="24"/>
          <w:lang w:eastAsia="en-US"/>
        </w:rPr>
        <w:t xml:space="preserve">etőség legyen a pályázat benyújtására, </w:t>
      </w:r>
      <w:r w:rsidR="00C26462">
        <w:rPr>
          <w:rFonts w:ascii="Times New Roman" w:hAnsi="Times New Roman"/>
          <w:sz w:val="24"/>
          <w:szCs w:val="24"/>
          <w:lang w:eastAsia="en-US"/>
        </w:rPr>
        <w:t>szemben a 2023. évi pályázattal, ahol a támogatandó gyermek életkorának felső határa 18. élet</w:t>
      </w:r>
      <w:r w:rsidR="00194044">
        <w:rPr>
          <w:rFonts w:ascii="Times New Roman" w:hAnsi="Times New Roman"/>
          <w:sz w:val="24"/>
          <w:szCs w:val="24"/>
          <w:lang w:eastAsia="en-US"/>
        </w:rPr>
        <w:t xml:space="preserve">évben volt meghatározva. </w:t>
      </w:r>
    </w:p>
    <w:p w:rsidR="00F15A54" w:rsidRDefault="007E6BD5" w:rsidP="00F15A54">
      <w:pPr>
        <w:pStyle w:val="Listaszerbekezds"/>
        <w:numPr>
          <w:ilvl w:val="0"/>
          <w:numId w:val="21"/>
        </w:numPr>
        <w:jc w:val="both"/>
        <w:rPr>
          <w:rFonts w:ascii="Times New Roman" w:hAnsi="Times New Roman"/>
          <w:sz w:val="24"/>
          <w:szCs w:val="24"/>
          <w:lang w:eastAsia="en-US"/>
        </w:rPr>
      </w:pPr>
      <w:r w:rsidRPr="005A45F9">
        <w:rPr>
          <w:rFonts w:ascii="Times New Roman" w:hAnsi="Times New Roman"/>
          <w:sz w:val="24"/>
          <w:szCs w:val="24"/>
          <w:lang w:eastAsia="en-US"/>
        </w:rPr>
        <w:t>202</w:t>
      </w:r>
      <w:r w:rsidR="000B3F13">
        <w:rPr>
          <w:rFonts w:ascii="Times New Roman" w:hAnsi="Times New Roman"/>
          <w:sz w:val="24"/>
          <w:szCs w:val="24"/>
          <w:lang w:eastAsia="en-US"/>
        </w:rPr>
        <w:t>4</w:t>
      </w:r>
      <w:r w:rsidR="004938B8" w:rsidRPr="005A45F9">
        <w:rPr>
          <w:rFonts w:ascii="Times New Roman" w:hAnsi="Times New Roman"/>
          <w:sz w:val="24"/>
          <w:szCs w:val="24"/>
          <w:lang w:eastAsia="en-US"/>
        </w:rPr>
        <w:t xml:space="preserve">. </w:t>
      </w:r>
      <w:r w:rsidRPr="005A45F9">
        <w:rPr>
          <w:rFonts w:ascii="Times New Roman" w:hAnsi="Times New Roman"/>
          <w:sz w:val="24"/>
          <w:szCs w:val="24"/>
          <w:lang w:eastAsia="en-US"/>
        </w:rPr>
        <w:t xml:space="preserve">évben </w:t>
      </w:r>
      <w:r w:rsidR="004938B8" w:rsidRPr="005A45F9">
        <w:rPr>
          <w:rFonts w:ascii="Times New Roman" w:hAnsi="Times New Roman"/>
          <w:sz w:val="24"/>
          <w:szCs w:val="24"/>
          <w:lang w:eastAsia="en-US"/>
        </w:rPr>
        <w:t xml:space="preserve">az </w:t>
      </w:r>
      <w:r w:rsidRPr="005A45F9">
        <w:rPr>
          <w:rFonts w:ascii="Times New Roman" w:hAnsi="Times New Roman"/>
          <w:sz w:val="24"/>
          <w:szCs w:val="24"/>
          <w:lang w:eastAsia="en-US"/>
        </w:rPr>
        <w:t xml:space="preserve">elnyerhető </w:t>
      </w:r>
      <w:r w:rsidR="004938B8" w:rsidRPr="005A45F9">
        <w:rPr>
          <w:rFonts w:ascii="Times New Roman" w:hAnsi="Times New Roman"/>
          <w:sz w:val="24"/>
          <w:szCs w:val="24"/>
          <w:lang w:eastAsia="en-US"/>
        </w:rPr>
        <w:t xml:space="preserve">pályázati összeg </w:t>
      </w:r>
      <w:r w:rsidRPr="005A45F9">
        <w:rPr>
          <w:rFonts w:ascii="Times New Roman" w:hAnsi="Times New Roman"/>
          <w:sz w:val="24"/>
          <w:szCs w:val="24"/>
          <w:lang w:eastAsia="en-US"/>
        </w:rPr>
        <w:t>1</w:t>
      </w:r>
      <w:r w:rsidR="003D28CE" w:rsidRPr="005A45F9">
        <w:rPr>
          <w:rFonts w:ascii="Times New Roman" w:hAnsi="Times New Roman"/>
          <w:sz w:val="24"/>
          <w:szCs w:val="24"/>
          <w:lang w:eastAsia="en-US"/>
        </w:rPr>
        <w:t xml:space="preserve">30.000 </w:t>
      </w:r>
      <w:r w:rsidRPr="005A45F9">
        <w:rPr>
          <w:rFonts w:ascii="Times New Roman" w:hAnsi="Times New Roman"/>
          <w:sz w:val="24"/>
          <w:szCs w:val="24"/>
          <w:lang w:eastAsia="en-US"/>
        </w:rPr>
        <w:t>Ft</w:t>
      </w:r>
      <w:r w:rsidR="00660EE7">
        <w:rPr>
          <w:rFonts w:ascii="Times New Roman" w:hAnsi="Times New Roman"/>
          <w:sz w:val="24"/>
          <w:szCs w:val="24"/>
          <w:lang w:eastAsia="en-US"/>
        </w:rPr>
        <w:t xml:space="preserve"> legyen.</w:t>
      </w:r>
    </w:p>
    <w:p w:rsidR="005F146C" w:rsidRPr="002B71CF" w:rsidRDefault="007E6BD5" w:rsidP="002B71CF">
      <w:pPr>
        <w:jc w:val="both"/>
        <w:rPr>
          <w:rFonts w:ascii="Times New Roman" w:hAnsi="Times New Roman"/>
          <w:sz w:val="24"/>
          <w:szCs w:val="24"/>
          <w:lang w:eastAsia="en-US"/>
        </w:rPr>
      </w:pPr>
      <w:r w:rsidRPr="002B71CF">
        <w:rPr>
          <w:rFonts w:ascii="Times New Roman" w:hAnsi="Times New Roman"/>
          <w:sz w:val="24"/>
          <w:szCs w:val="24"/>
          <w:lang w:eastAsia="en-US"/>
        </w:rPr>
        <w:t xml:space="preserve">Fentiek alapján javasolom, hogy Erzsébetváros Önkormányzata Képviselő-testületének Művelődési, Kulturális és Szociális Bizottsága pályázat kiírásával támogassa </w:t>
      </w:r>
      <w:r w:rsidR="003C57C3" w:rsidRPr="002B71CF">
        <w:rPr>
          <w:rFonts w:ascii="Times New Roman" w:hAnsi="Times New Roman"/>
          <w:sz w:val="24"/>
          <w:szCs w:val="24"/>
          <w:lang w:eastAsia="en-US"/>
        </w:rPr>
        <w:t xml:space="preserve">a </w:t>
      </w:r>
      <w:r w:rsidRPr="002B71CF">
        <w:rPr>
          <w:rFonts w:ascii="Times New Roman" w:hAnsi="Times New Roman"/>
          <w:sz w:val="24"/>
          <w:szCs w:val="24"/>
          <w:lang w:eastAsia="en-US"/>
        </w:rPr>
        <w:t>különleges bánásmódot igénylő gyermekek fejlesztését az alábbiak szerint:</w:t>
      </w:r>
    </w:p>
    <w:p w:rsidR="00FB71F9" w:rsidRDefault="007E6BD5" w:rsidP="002B71CF">
      <w:pPr>
        <w:jc w:val="both"/>
        <w:rPr>
          <w:rFonts w:ascii="Times New Roman" w:hAnsi="Times New Roman"/>
          <w:sz w:val="24"/>
          <w:szCs w:val="24"/>
          <w:lang w:eastAsia="en-US"/>
        </w:rPr>
      </w:pPr>
      <w:r w:rsidRPr="002B71CF">
        <w:rPr>
          <w:rFonts w:ascii="Times New Roman" w:hAnsi="Times New Roman"/>
          <w:sz w:val="24"/>
          <w:szCs w:val="24"/>
          <w:lang w:eastAsia="en-US"/>
        </w:rPr>
        <w:t xml:space="preserve">A pályázat azon </w:t>
      </w:r>
      <w:r w:rsidRPr="002B71CF">
        <w:rPr>
          <w:rFonts w:ascii="Times New Roman" w:hAnsi="Times New Roman"/>
          <w:sz w:val="24"/>
          <w:szCs w:val="24"/>
        </w:rPr>
        <w:t xml:space="preserve">kiemelt figyelmet, különleges bánásmódot igénylő gyermekek </w:t>
      </w:r>
      <w:r w:rsidRPr="002B71CF">
        <w:rPr>
          <w:rFonts w:ascii="Times New Roman" w:hAnsi="Times New Roman"/>
          <w:sz w:val="24"/>
          <w:szCs w:val="24"/>
          <w:lang w:eastAsia="en-US"/>
        </w:rPr>
        <w:t xml:space="preserve">támogatását szolgálja, akik számára az illetékes szakértői bizottság a sajátos nevelési igényt, </w:t>
      </w:r>
      <w:r w:rsidRPr="002B71CF">
        <w:rPr>
          <w:rFonts w:ascii="Times New Roman" w:hAnsi="Times New Roman"/>
          <w:sz w:val="24"/>
          <w:szCs w:val="24"/>
        </w:rPr>
        <w:t xml:space="preserve">vagy a beilleszkedési, tanulási, magatartási nehézség tényét </w:t>
      </w:r>
      <w:r w:rsidRPr="002B71CF">
        <w:rPr>
          <w:rFonts w:ascii="Times New Roman" w:hAnsi="Times New Roman"/>
          <w:sz w:val="24"/>
          <w:szCs w:val="24"/>
          <w:lang w:eastAsia="en-US"/>
        </w:rPr>
        <w:t xml:space="preserve">szakértői véleményben megállapította.  </w:t>
      </w:r>
    </w:p>
    <w:p w:rsidR="005F146C" w:rsidRDefault="007E6BD5" w:rsidP="002B71CF">
      <w:pPr>
        <w:jc w:val="both"/>
        <w:rPr>
          <w:rFonts w:ascii="Times New Roman" w:hAnsi="Times New Roman"/>
          <w:sz w:val="24"/>
          <w:szCs w:val="24"/>
          <w:lang w:eastAsia="en-US"/>
        </w:rPr>
      </w:pPr>
      <w:r w:rsidRPr="002B71CF">
        <w:rPr>
          <w:rFonts w:ascii="Times New Roman" w:hAnsi="Times New Roman"/>
          <w:sz w:val="24"/>
          <w:szCs w:val="24"/>
          <w:lang w:eastAsia="en-US"/>
        </w:rPr>
        <w:t>A támogatás fejlesztő eszközök vásárlására nem fordítható.</w:t>
      </w:r>
    </w:p>
    <w:p w:rsidR="00680F93" w:rsidRDefault="007E6BD5" w:rsidP="00680F93">
      <w:pPr>
        <w:jc w:val="both"/>
        <w:rPr>
          <w:rFonts w:ascii="Times New Roman" w:hAnsi="Times New Roman"/>
          <w:sz w:val="24"/>
          <w:szCs w:val="24"/>
          <w:lang w:eastAsia="en-US"/>
        </w:rPr>
      </w:pPr>
      <w:r w:rsidRPr="005A45F9">
        <w:rPr>
          <w:rFonts w:ascii="Times New Roman" w:hAnsi="Times New Roman"/>
          <w:sz w:val="24"/>
          <w:szCs w:val="24"/>
          <w:lang w:eastAsia="en-US"/>
        </w:rPr>
        <w:t>Az elnyerhető támogatási összeg pályázatonként 1</w:t>
      </w:r>
      <w:r w:rsidR="00D778F1" w:rsidRPr="005A45F9">
        <w:rPr>
          <w:rFonts w:ascii="Times New Roman" w:hAnsi="Times New Roman"/>
          <w:sz w:val="24"/>
          <w:szCs w:val="24"/>
          <w:lang w:eastAsia="en-US"/>
        </w:rPr>
        <w:t>3</w:t>
      </w:r>
      <w:r w:rsidR="00DF0D39">
        <w:rPr>
          <w:rFonts w:ascii="Times New Roman" w:hAnsi="Times New Roman"/>
          <w:sz w:val="24"/>
          <w:szCs w:val="24"/>
          <w:lang w:eastAsia="en-US"/>
        </w:rPr>
        <w:t xml:space="preserve">0.000 forint, azaz </w:t>
      </w:r>
      <w:r w:rsidRPr="005A45F9">
        <w:rPr>
          <w:rFonts w:ascii="Times New Roman" w:hAnsi="Times New Roman"/>
          <w:sz w:val="24"/>
          <w:szCs w:val="24"/>
          <w:lang w:eastAsia="en-US"/>
        </w:rPr>
        <w:t>száz</w:t>
      </w:r>
      <w:r w:rsidR="00D778F1" w:rsidRPr="005A45F9">
        <w:rPr>
          <w:rFonts w:ascii="Times New Roman" w:hAnsi="Times New Roman"/>
          <w:sz w:val="24"/>
          <w:szCs w:val="24"/>
          <w:lang w:eastAsia="en-US"/>
        </w:rPr>
        <w:t>harminc</w:t>
      </w:r>
      <w:r w:rsidRPr="005A45F9">
        <w:rPr>
          <w:rFonts w:ascii="Times New Roman" w:hAnsi="Times New Roman"/>
          <w:sz w:val="24"/>
          <w:szCs w:val="24"/>
          <w:lang w:eastAsia="en-US"/>
        </w:rPr>
        <w:t>ezer forint vissza nem térítendő támogatás.</w:t>
      </w:r>
      <w:r w:rsidRPr="00FD6CCD">
        <w:rPr>
          <w:rFonts w:ascii="Times New Roman" w:hAnsi="Times New Roman"/>
          <w:sz w:val="24"/>
          <w:szCs w:val="24"/>
          <w:lang w:eastAsia="en-US"/>
        </w:rPr>
        <w:t xml:space="preserve"> </w:t>
      </w:r>
    </w:p>
    <w:p w:rsidR="00D55918" w:rsidRDefault="00D55918" w:rsidP="00680F93">
      <w:pPr>
        <w:jc w:val="both"/>
        <w:rPr>
          <w:rFonts w:ascii="Times New Roman" w:hAnsi="Times New Roman"/>
          <w:sz w:val="24"/>
          <w:szCs w:val="24"/>
          <w:lang w:eastAsia="en-US"/>
        </w:rPr>
      </w:pPr>
      <w:r w:rsidRPr="00F97A53">
        <w:rPr>
          <w:rFonts w:ascii="Times New Roman" w:hAnsi="Times New Roman"/>
          <w:sz w:val="24"/>
          <w:szCs w:val="24"/>
          <w:lang w:eastAsia="en-US"/>
        </w:rPr>
        <w:t xml:space="preserve">A pályázat </w:t>
      </w:r>
      <w:r w:rsidR="00C92EB7" w:rsidRPr="00F97A53">
        <w:rPr>
          <w:rFonts w:ascii="Times New Roman" w:hAnsi="Times New Roman"/>
          <w:sz w:val="24"/>
          <w:szCs w:val="24"/>
          <w:lang w:eastAsia="en-US"/>
        </w:rPr>
        <w:t>benyújtására 2024. március 27. – 2024. április 26. napja között lesz lehetőség</w:t>
      </w:r>
      <w:r w:rsidR="00BE3EE6" w:rsidRPr="00F97A53">
        <w:rPr>
          <w:rFonts w:ascii="Times New Roman" w:hAnsi="Times New Roman"/>
          <w:sz w:val="24"/>
          <w:szCs w:val="24"/>
          <w:lang w:eastAsia="en-US"/>
        </w:rPr>
        <w:t>.</w:t>
      </w:r>
    </w:p>
    <w:p w:rsidR="005F146C" w:rsidRPr="002B71CF" w:rsidRDefault="007E6BD5" w:rsidP="002B71CF">
      <w:pPr>
        <w:jc w:val="both"/>
        <w:rPr>
          <w:rFonts w:ascii="Times New Roman" w:hAnsi="Times New Roman"/>
          <w:sz w:val="24"/>
          <w:szCs w:val="24"/>
          <w:u w:val="single"/>
          <w:lang w:eastAsia="en-US"/>
        </w:rPr>
      </w:pPr>
      <w:r w:rsidRPr="002B71CF">
        <w:rPr>
          <w:rFonts w:ascii="Times New Roman" w:hAnsi="Times New Roman"/>
          <w:sz w:val="24"/>
          <w:szCs w:val="24"/>
          <w:u w:val="single"/>
          <w:lang w:eastAsia="en-US"/>
        </w:rPr>
        <w:t>A pályázat benyújtásának feltételei:</w:t>
      </w:r>
    </w:p>
    <w:p w:rsidR="005F146C" w:rsidRPr="002B71CF" w:rsidRDefault="007E6BD5" w:rsidP="002B71CF">
      <w:pPr>
        <w:pStyle w:val="Listaszerbekezds"/>
        <w:numPr>
          <w:ilvl w:val="0"/>
          <w:numId w:val="21"/>
        </w:numPr>
        <w:jc w:val="both"/>
        <w:rPr>
          <w:rFonts w:ascii="Times New Roman" w:hAnsi="Times New Roman"/>
          <w:sz w:val="24"/>
          <w:szCs w:val="24"/>
          <w:lang w:eastAsia="en-US"/>
        </w:rPr>
      </w:pPr>
      <w:r w:rsidRPr="002B71CF">
        <w:rPr>
          <w:rFonts w:ascii="Times New Roman" w:hAnsi="Times New Roman"/>
          <w:sz w:val="24"/>
          <w:szCs w:val="24"/>
          <w:lang w:eastAsia="en-US"/>
        </w:rPr>
        <w:t xml:space="preserve">pályázó és </w:t>
      </w:r>
      <w:r w:rsidR="003F0BF6">
        <w:rPr>
          <w:rFonts w:ascii="Times New Roman" w:hAnsi="Times New Roman"/>
          <w:sz w:val="24"/>
          <w:szCs w:val="24"/>
          <w:lang w:eastAsia="en-US"/>
        </w:rPr>
        <w:t xml:space="preserve">a pályázattal érintett gyermek </w:t>
      </w:r>
      <w:r w:rsidRPr="002B71CF">
        <w:rPr>
          <w:rFonts w:ascii="Times New Roman" w:hAnsi="Times New Roman"/>
          <w:sz w:val="24"/>
          <w:szCs w:val="24"/>
        </w:rPr>
        <w:t>Budapest Főváros VII. kerületében érvényes lakóhellyel vagy tart</w:t>
      </w:r>
      <w:r w:rsidR="00D326BD">
        <w:rPr>
          <w:rFonts w:ascii="Times New Roman" w:hAnsi="Times New Roman"/>
          <w:sz w:val="24"/>
          <w:szCs w:val="24"/>
        </w:rPr>
        <w:t>ózkodási hellyel rendelkez</w:t>
      </w:r>
      <w:r w:rsidR="00566346">
        <w:rPr>
          <w:rFonts w:ascii="Times New Roman" w:hAnsi="Times New Roman"/>
          <w:sz w:val="24"/>
          <w:szCs w:val="24"/>
        </w:rPr>
        <w:t>ik</w:t>
      </w:r>
      <w:r w:rsidRPr="002B71CF">
        <w:rPr>
          <w:rFonts w:ascii="Times New Roman" w:hAnsi="Times New Roman"/>
          <w:sz w:val="24"/>
          <w:szCs w:val="24"/>
        </w:rPr>
        <w:t xml:space="preserve"> és é</w:t>
      </w:r>
      <w:r w:rsidR="00566346">
        <w:rPr>
          <w:rFonts w:ascii="Times New Roman" w:hAnsi="Times New Roman"/>
          <w:sz w:val="24"/>
          <w:szCs w:val="24"/>
        </w:rPr>
        <w:t>letvitelszerűen a kerületben él,</w:t>
      </w:r>
      <w:r w:rsidRPr="002B71CF">
        <w:rPr>
          <w:rFonts w:ascii="Times New Roman" w:hAnsi="Times New Roman"/>
          <w:sz w:val="24"/>
          <w:szCs w:val="24"/>
        </w:rPr>
        <w:t xml:space="preserve"> </w:t>
      </w:r>
    </w:p>
    <w:p w:rsidR="005F146C" w:rsidRPr="002B71CF" w:rsidRDefault="007E6BD5" w:rsidP="002B71CF">
      <w:pPr>
        <w:pStyle w:val="Listaszerbekezds"/>
        <w:numPr>
          <w:ilvl w:val="0"/>
          <w:numId w:val="21"/>
        </w:numPr>
        <w:jc w:val="both"/>
        <w:rPr>
          <w:rFonts w:ascii="Times New Roman" w:hAnsi="Times New Roman"/>
          <w:sz w:val="24"/>
          <w:szCs w:val="24"/>
          <w:lang w:eastAsia="en-US"/>
        </w:rPr>
      </w:pPr>
      <w:r w:rsidRPr="002B71CF">
        <w:rPr>
          <w:rFonts w:ascii="Times New Roman" w:hAnsi="Times New Roman"/>
          <w:sz w:val="24"/>
          <w:szCs w:val="24"/>
        </w:rPr>
        <w:t>a pályázat benyújtásakor a különleges bánásmódot igénylő gyermek érvényes szakértői bizottsági véleménnyel rendelkez</w:t>
      </w:r>
      <w:r w:rsidR="00566346">
        <w:rPr>
          <w:rFonts w:ascii="Times New Roman" w:hAnsi="Times New Roman"/>
          <w:sz w:val="24"/>
          <w:szCs w:val="24"/>
        </w:rPr>
        <w:t>ik</w:t>
      </w:r>
      <w:r w:rsidRPr="002B71CF">
        <w:rPr>
          <w:rFonts w:ascii="Times New Roman" w:hAnsi="Times New Roman"/>
          <w:sz w:val="24"/>
          <w:szCs w:val="24"/>
        </w:rPr>
        <w:t xml:space="preserve">,  </w:t>
      </w:r>
    </w:p>
    <w:p w:rsidR="005F146C" w:rsidRDefault="007E6BD5" w:rsidP="002B71CF">
      <w:pPr>
        <w:pStyle w:val="Listaszerbekezds"/>
        <w:numPr>
          <w:ilvl w:val="0"/>
          <w:numId w:val="21"/>
        </w:numPr>
        <w:jc w:val="both"/>
        <w:rPr>
          <w:rFonts w:ascii="Times New Roman" w:hAnsi="Times New Roman"/>
          <w:sz w:val="24"/>
          <w:szCs w:val="24"/>
          <w:lang w:eastAsia="en-US"/>
        </w:rPr>
      </w:pPr>
      <w:r w:rsidRPr="002B71CF">
        <w:rPr>
          <w:rFonts w:ascii="Times New Roman" w:hAnsi="Times New Roman"/>
          <w:sz w:val="24"/>
          <w:szCs w:val="24"/>
        </w:rPr>
        <w:t xml:space="preserve">a különleges bánásmódot igénylő gyermek a pályázat benyújtásának napján nem töltötte be a </w:t>
      </w:r>
      <w:r w:rsidR="00AD760D" w:rsidRPr="00F97A53">
        <w:rPr>
          <w:rFonts w:ascii="Times New Roman" w:hAnsi="Times New Roman"/>
          <w:sz w:val="24"/>
          <w:szCs w:val="24"/>
        </w:rPr>
        <w:t>23.</w:t>
      </w:r>
      <w:r w:rsidR="00AD760D">
        <w:rPr>
          <w:rFonts w:ascii="Times New Roman" w:hAnsi="Times New Roman"/>
          <w:sz w:val="24"/>
          <w:szCs w:val="24"/>
        </w:rPr>
        <w:t xml:space="preserve"> </w:t>
      </w:r>
      <w:r w:rsidRPr="002B71CF">
        <w:rPr>
          <w:rFonts w:ascii="Times New Roman" w:hAnsi="Times New Roman"/>
          <w:sz w:val="24"/>
          <w:szCs w:val="24"/>
        </w:rPr>
        <w:t>életévét,</w:t>
      </w:r>
    </w:p>
    <w:p w:rsidR="00B334C0" w:rsidRPr="00B334C0" w:rsidRDefault="00B334C0" w:rsidP="002B71CF">
      <w:pPr>
        <w:pStyle w:val="Listaszerbekezds"/>
        <w:numPr>
          <w:ilvl w:val="0"/>
          <w:numId w:val="21"/>
        </w:numPr>
        <w:jc w:val="both"/>
        <w:rPr>
          <w:rFonts w:ascii="Times New Roman" w:hAnsi="Times New Roman"/>
          <w:sz w:val="24"/>
          <w:szCs w:val="24"/>
          <w:lang w:eastAsia="en-US"/>
        </w:rPr>
      </w:pPr>
      <w:r w:rsidRPr="00B334C0">
        <w:rPr>
          <w:rFonts w:ascii="Times New Roman" w:hAnsi="Times New Roman"/>
          <w:sz w:val="24"/>
          <w:szCs w:val="24"/>
          <w:lang w:eastAsia="en-US"/>
        </w:rPr>
        <w:t>a pályázattal érintett 16-23. év közötti gyermek tanulói jogviszonnyal rendelkez</w:t>
      </w:r>
      <w:r w:rsidR="001D1872">
        <w:rPr>
          <w:rFonts w:ascii="Times New Roman" w:hAnsi="Times New Roman"/>
          <w:sz w:val="24"/>
          <w:szCs w:val="24"/>
          <w:lang w:eastAsia="en-US"/>
        </w:rPr>
        <w:t>ik</w:t>
      </w:r>
      <w:r w:rsidRPr="00B334C0">
        <w:rPr>
          <w:rFonts w:ascii="Times New Roman" w:hAnsi="Times New Roman"/>
          <w:sz w:val="24"/>
          <w:szCs w:val="24"/>
          <w:lang w:eastAsia="en-US"/>
        </w:rPr>
        <w:t xml:space="preserve">, </w:t>
      </w:r>
    </w:p>
    <w:p w:rsidR="005F146C" w:rsidRPr="00DD7A33" w:rsidRDefault="007E6BD5" w:rsidP="002B71CF">
      <w:pPr>
        <w:pStyle w:val="Listaszerbekezds"/>
        <w:numPr>
          <w:ilvl w:val="0"/>
          <w:numId w:val="21"/>
        </w:numPr>
        <w:jc w:val="both"/>
        <w:rPr>
          <w:rFonts w:ascii="Times New Roman" w:hAnsi="Times New Roman"/>
          <w:sz w:val="24"/>
          <w:szCs w:val="24"/>
          <w:lang w:eastAsia="en-US"/>
        </w:rPr>
      </w:pPr>
      <w:r w:rsidRPr="002B71CF">
        <w:rPr>
          <w:rFonts w:ascii="Times New Roman" w:hAnsi="Times New Roman"/>
          <w:sz w:val="24"/>
          <w:szCs w:val="24"/>
        </w:rPr>
        <w:t xml:space="preserve">a családban az egy főre jutó havi nettó jövedelem nem haladja meg </w:t>
      </w:r>
      <w:r w:rsidR="008000D3">
        <w:rPr>
          <w:rFonts w:ascii="Times New Roman" w:hAnsi="Times New Roman"/>
          <w:sz w:val="24"/>
          <w:szCs w:val="24"/>
        </w:rPr>
        <w:t xml:space="preserve">az érvényes szociális vetítési </w:t>
      </w:r>
      <w:r w:rsidR="008000D3" w:rsidRPr="00F97A53">
        <w:rPr>
          <w:rFonts w:ascii="Times New Roman" w:hAnsi="Times New Roman"/>
          <w:sz w:val="24"/>
          <w:szCs w:val="24"/>
        </w:rPr>
        <w:t>alap</w:t>
      </w:r>
      <w:r w:rsidRPr="00F97A53">
        <w:rPr>
          <w:rFonts w:ascii="Times New Roman" w:hAnsi="Times New Roman"/>
          <w:sz w:val="24"/>
          <w:szCs w:val="24"/>
        </w:rPr>
        <w:t xml:space="preserve"> </w:t>
      </w:r>
      <w:r w:rsidR="00F97A53" w:rsidRPr="00F97A53">
        <w:rPr>
          <w:rFonts w:ascii="Times New Roman" w:hAnsi="Times New Roman"/>
          <w:sz w:val="24"/>
          <w:szCs w:val="24"/>
        </w:rPr>
        <w:t>70</w:t>
      </w:r>
      <w:r w:rsidRPr="00F97A53">
        <w:rPr>
          <w:rFonts w:ascii="Times New Roman" w:hAnsi="Times New Roman"/>
          <w:sz w:val="24"/>
          <w:szCs w:val="24"/>
        </w:rPr>
        <w:t>0 %-át (202</w:t>
      </w:r>
      <w:r w:rsidR="00FF5728" w:rsidRPr="00F97A53">
        <w:rPr>
          <w:rFonts w:ascii="Times New Roman" w:hAnsi="Times New Roman"/>
          <w:sz w:val="24"/>
          <w:szCs w:val="24"/>
        </w:rPr>
        <w:t>4</w:t>
      </w:r>
      <w:r w:rsidRPr="00F97A53">
        <w:rPr>
          <w:rFonts w:ascii="Times New Roman" w:hAnsi="Times New Roman"/>
          <w:sz w:val="24"/>
          <w:szCs w:val="24"/>
        </w:rPr>
        <w:t>-b</w:t>
      </w:r>
      <w:r w:rsidR="00FF5728" w:rsidRPr="00F97A53">
        <w:rPr>
          <w:rFonts w:ascii="Times New Roman" w:hAnsi="Times New Roman"/>
          <w:sz w:val="24"/>
          <w:szCs w:val="24"/>
        </w:rPr>
        <w:t>e</w:t>
      </w:r>
      <w:r w:rsidRPr="00F97A53">
        <w:rPr>
          <w:rFonts w:ascii="Times New Roman" w:hAnsi="Times New Roman"/>
          <w:sz w:val="24"/>
          <w:szCs w:val="24"/>
        </w:rPr>
        <w:t>n a 1</w:t>
      </w:r>
      <w:r w:rsidR="00F97A53" w:rsidRPr="00F97A53">
        <w:rPr>
          <w:rFonts w:ascii="Times New Roman" w:hAnsi="Times New Roman"/>
          <w:sz w:val="24"/>
          <w:szCs w:val="24"/>
        </w:rPr>
        <w:t>99.50</w:t>
      </w:r>
      <w:r w:rsidR="00D06449" w:rsidRPr="00F97A53">
        <w:rPr>
          <w:rFonts w:ascii="Times New Roman" w:hAnsi="Times New Roman"/>
          <w:sz w:val="24"/>
          <w:szCs w:val="24"/>
        </w:rPr>
        <w:t>0</w:t>
      </w:r>
      <w:r w:rsidRPr="00F97A53">
        <w:rPr>
          <w:rFonts w:ascii="Times New Roman" w:hAnsi="Times New Roman"/>
          <w:sz w:val="24"/>
          <w:szCs w:val="24"/>
        </w:rPr>
        <w:t xml:space="preserve"> Ft-ot).</w:t>
      </w:r>
    </w:p>
    <w:p w:rsidR="002D0F71" w:rsidRDefault="007E6BD5" w:rsidP="00524513">
      <w:pPr>
        <w:pStyle w:val="Listaszerbekezds"/>
        <w:numPr>
          <w:ilvl w:val="0"/>
          <w:numId w:val="21"/>
        </w:numPr>
        <w:spacing w:after="0"/>
        <w:jc w:val="both"/>
        <w:rPr>
          <w:rFonts w:ascii="Times New Roman" w:hAnsi="Times New Roman"/>
          <w:sz w:val="24"/>
          <w:szCs w:val="24"/>
        </w:rPr>
      </w:pPr>
      <w:r w:rsidRPr="008316D9">
        <w:rPr>
          <w:rFonts w:ascii="Times New Roman" w:hAnsi="Times New Roman"/>
          <w:sz w:val="24"/>
          <w:szCs w:val="24"/>
        </w:rPr>
        <w:lastRenderedPageBreak/>
        <w:t>A pályázat során felmerülő egyéb pályázati feltétel: A 202</w:t>
      </w:r>
      <w:r w:rsidR="00FF5728">
        <w:rPr>
          <w:rFonts w:ascii="Times New Roman" w:hAnsi="Times New Roman"/>
          <w:sz w:val="24"/>
          <w:szCs w:val="24"/>
        </w:rPr>
        <w:t>3</w:t>
      </w:r>
      <w:r w:rsidRPr="008316D9">
        <w:rPr>
          <w:rFonts w:ascii="Times New Roman" w:hAnsi="Times New Roman"/>
          <w:sz w:val="24"/>
          <w:szCs w:val="24"/>
        </w:rPr>
        <w:t>. évben meghirdetett ugyanezen felhívá</w:t>
      </w:r>
      <w:r w:rsidR="00C37020" w:rsidRPr="008316D9">
        <w:rPr>
          <w:rFonts w:ascii="Times New Roman" w:hAnsi="Times New Roman"/>
          <w:sz w:val="24"/>
          <w:szCs w:val="24"/>
        </w:rPr>
        <w:t>sra sikeresen pályázott személy</w:t>
      </w:r>
      <w:r w:rsidRPr="008316D9">
        <w:rPr>
          <w:rFonts w:ascii="Times New Roman" w:hAnsi="Times New Roman"/>
          <w:sz w:val="24"/>
          <w:szCs w:val="24"/>
        </w:rPr>
        <w:t xml:space="preserve"> az elnyert pályázatban megjelölt sajátos nevelési igényű vagy beilleszkedési, magatartási és tanulási nehézséggel küzdő gyermekre való tekintettel jelen pályázat</w:t>
      </w:r>
      <w:r w:rsidR="00C37020" w:rsidRPr="008316D9">
        <w:rPr>
          <w:rFonts w:ascii="Times New Roman" w:hAnsi="Times New Roman"/>
          <w:sz w:val="24"/>
          <w:szCs w:val="24"/>
        </w:rPr>
        <w:t>i eljárás során kizárólag</w:t>
      </w:r>
      <w:r w:rsidRPr="008316D9">
        <w:rPr>
          <w:rFonts w:ascii="Times New Roman" w:hAnsi="Times New Roman"/>
          <w:sz w:val="24"/>
          <w:szCs w:val="24"/>
        </w:rPr>
        <w:t xml:space="preserve"> abban az esetben vehet részt, amennyiben a 202</w:t>
      </w:r>
      <w:r w:rsidR="00907838">
        <w:rPr>
          <w:rFonts w:ascii="Times New Roman" w:hAnsi="Times New Roman"/>
          <w:sz w:val="24"/>
          <w:szCs w:val="24"/>
        </w:rPr>
        <w:t>3</w:t>
      </w:r>
      <w:r w:rsidRPr="008316D9">
        <w:rPr>
          <w:rFonts w:ascii="Times New Roman" w:hAnsi="Times New Roman"/>
          <w:sz w:val="24"/>
          <w:szCs w:val="24"/>
        </w:rPr>
        <w:t>. év</w:t>
      </w:r>
      <w:r w:rsidR="00EB5D1F" w:rsidRPr="008316D9">
        <w:rPr>
          <w:rFonts w:ascii="Times New Roman" w:hAnsi="Times New Roman"/>
          <w:sz w:val="24"/>
          <w:szCs w:val="24"/>
        </w:rPr>
        <w:t>ben elnyert</w:t>
      </w:r>
      <w:r w:rsidRPr="008316D9">
        <w:rPr>
          <w:rFonts w:ascii="Times New Roman" w:hAnsi="Times New Roman"/>
          <w:sz w:val="24"/>
          <w:szCs w:val="24"/>
        </w:rPr>
        <w:t xml:space="preserve"> pályázati összeggel maradéktalanul elszámol.</w:t>
      </w:r>
    </w:p>
    <w:p w:rsidR="005A6BFB" w:rsidRPr="008316D9" w:rsidRDefault="005A6BFB" w:rsidP="005A6BFB">
      <w:pPr>
        <w:pStyle w:val="Listaszerbekezds"/>
        <w:spacing w:after="0"/>
        <w:ind w:left="420"/>
        <w:jc w:val="both"/>
        <w:rPr>
          <w:rFonts w:ascii="Times New Roman" w:hAnsi="Times New Roman"/>
          <w:sz w:val="24"/>
          <w:szCs w:val="24"/>
        </w:rPr>
      </w:pPr>
    </w:p>
    <w:p w:rsidR="005F146C" w:rsidRDefault="007E6BD5" w:rsidP="002B71CF">
      <w:pPr>
        <w:jc w:val="both"/>
        <w:rPr>
          <w:rFonts w:ascii="Times New Roman" w:hAnsi="Times New Roman"/>
          <w:sz w:val="24"/>
          <w:szCs w:val="24"/>
          <w:lang w:eastAsia="en-US"/>
        </w:rPr>
      </w:pPr>
      <w:r w:rsidRPr="008316D9">
        <w:rPr>
          <w:rFonts w:ascii="Times New Roman" w:hAnsi="Times New Roman"/>
          <w:bCs/>
          <w:sz w:val="24"/>
          <w:szCs w:val="24"/>
        </w:rPr>
        <w:t xml:space="preserve">A rendelkezésre álló keretösszeg pályázati úton történő kiosztására </w:t>
      </w:r>
      <w:r w:rsidR="00DC5EB5">
        <w:rPr>
          <w:rFonts w:ascii="Times New Roman" w:hAnsi="Times New Roman"/>
          <w:bCs/>
          <w:sz w:val="24"/>
          <w:szCs w:val="24"/>
        </w:rPr>
        <w:t xml:space="preserve">a </w:t>
      </w:r>
      <w:r w:rsidR="008316D9" w:rsidRPr="008316D9">
        <w:rPr>
          <w:rFonts w:ascii="Times New Roman" w:hAnsi="Times New Roman"/>
          <w:bCs/>
          <w:sz w:val="24"/>
          <w:szCs w:val="24"/>
        </w:rPr>
        <w:t>jövedelmi helyzetre vonatkozó</w:t>
      </w:r>
      <w:r w:rsidR="004D6E55">
        <w:rPr>
          <w:rFonts w:ascii="Times New Roman" w:hAnsi="Times New Roman"/>
          <w:bCs/>
          <w:sz w:val="24"/>
          <w:szCs w:val="24"/>
        </w:rPr>
        <w:t xml:space="preserve"> rászorultsági sorrendben</w:t>
      </w:r>
      <w:r w:rsidRPr="008316D9">
        <w:rPr>
          <w:rFonts w:ascii="Times New Roman" w:hAnsi="Times New Roman"/>
          <w:bCs/>
          <w:sz w:val="24"/>
          <w:szCs w:val="24"/>
        </w:rPr>
        <w:t xml:space="preserve"> az egy főre eső jövedelem alapján, a keretösszeg</w:t>
      </w:r>
      <w:r w:rsidRPr="002B71CF">
        <w:rPr>
          <w:rFonts w:ascii="Times New Roman" w:hAnsi="Times New Roman"/>
          <w:bCs/>
          <w:sz w:val="24"/>
          <w:szCs w:val="24"/>
        </w:rPr>
        <w:t xml:space="preserve"> erejéig kerül sor.</w:t>
      </w:r>
      <w:r w:rsidRPr="002B71CF">
        <w:rPr>
          <w:rFonts w:ascii="Times New Roman" w:hAnsi="Times New Roman"/>
          <w:sz w:val="24"/>
          <w:szCs w:val="24"/>
          <w:lang w:eastAsia="en-US"/>
        </w:rPr>
        <w:t xml:space="preserve"> A támogatás a szakértői bizottság véleményében javasolt fejlesztés, </w:t>
      </w:r>
      <w:r w:rsidRPr="008316D9">
        <w:rPr>
          <w:rFonts w:ascii="Times New Roman" w:hAnsi="Times New Roman"/>
          <w:sz w:val="24"/>
          <w:szCs w:val="24"/>
          <w:lang w:eastAsia="en-US"/>
        </w:rPr>
        <w:t>különleges gondozás keretében történő ellátás nevelési intézmény</w:t>
      </w:r>
      <w:r w:rsidR="00787E0B">
        <w:rPr>
          <w:rFonts w:ascii="Times New Roman" w:hAnsi="Times New Roman"/>
          <w:sz w:val="24"/>
          <w:szCs w:val="24"/>
          <w:lang w:eastAsia="en-US"/>
        </w:rPr>
        <w:t>b</w:t>
      </w:r>
      <w:r w:rsidRPr="008316D9">
        <w:rPr>
          <w:rFonts w:ascii="Times New Roman" w:hAnsi="Times New Roman"/>
          <w:sz w:val="24"/>
          <w:szCs w:val="24"/>
          <w:lang w:eastAsia="en-US"/>
        </w:rPr>
        <w:t xml:space="preserve">en </w:t>
      </w:r>
      <w:r w:rsidR="008316D9" w:rsidRPr="008316D9">
        <w:rPr>
          <w:rFonts w:ascii="Times New Roman" w:hAnsi="Times New Roman"/>
          <w:sz w:val="24"/>
          <w:szCs w:val="24"/>
          <w:lang w:eastAsia="en-US"/>
        </w:rPr>
        <w:t>nyújtott szolgáltatás k</w:t>
      </w:r>
      <w:r w:rsidR="008316D9">
        <w:rPr>
          <w:rFonts w:ascii="Times New Roman" w:hAnsi="Times New Roman"/>
          <w:sz w:val="24"/>
          <w:szCs w:val="24"/>
          <w:lang w:eastAsia="en-US"/>
        </w:rPr>
        <w:t xml:space="preserve">eretén </w:t>
      </w:r>
      <w:r w:rsidRPr="002B71CF">
        <w:rPr>
          <w:rFonts w:ascii="Times New Roman" w:hAnsi="Times New Roman"/>
          <w:sz w:val="24"/>
          <w:szCs w:val="24"/>
          <w:lang w:eastAsia="en-US"/>
        </w:rPr>
        <w:t xml:space="preserve">kívül történő megvalósítása céljából annak kiegészítésére, bővítésére </w:t>
      </w:r>
      <w:r w:rsidRPr="00EE7F9C">
        <w:rPr>
          <w:rFonts w:ascii="Times New Roman" w:hAnsi="Times New Roman"/>
          <w:sz w:val="24"/>
          <w:szCs w:val="24"/>
          <w:lang w:eastAsia="en-US"/>
        </w:rPr>
        <w:t>fordítható.</w:t>
      </w:r>
    </w:p>
    <w:p w:rsidR="00322CBA" w:rsidRDefault="007E6BD5" w:rsidP="002B71CF">
      <w:pPr>
        <w:jc w:val="both"/>
        <w:rPr>
          <w:rFonts w:ascii="Times New Roman" w:hAnsi="Times New Roman"/>
          <w:sz w:val="24"/>
          <w:szCs w:val="24"/>
          <w:lang w:eastAsia="en-US"/>
        </w:rPr>
      </w:pPr>
      <w:r w:rsidRPr="005E5A73">
        <w:rPr>
          <w:rFonts w:ascii="Times New Roman" w:hAnsi="Times New Roman"/>
          <w:sz w:val="24"/>
          <w:szCs w:val="24"/>
          <w:lang w:eastAsia="en-US"/>
        </w:rPr>
        <w:t xml:space="preserve">A pályázatra elkülönített keretösszeg </w:t>
      </w:r>
      <w:r w:rsidR="005E5A73" w:rsidRPr="005E5A73">
        <w:rPr>
          <w:rFonts w:ascii="Times New Roman" w:hAnsi="Times New Roman"/>
          <w:sz w:val="24"/>
          <w:szCs w:val="24"/>
          <w:lang w:eastAsia="en-US"/>
        </w:rPr>
        <w:t>3.</w:t>
      </w:r>
      <w:r w:rsidRPr="005E5A73">
        <w:rPr>
          <w:rFonts w:ascii="Times New Roman" w:hAnsi="Times New Roman"/>
          <w:sz w:val="24"/>
          <w:szCs w:val="24"/>
          <w:lang w:eastAsia="en-US"/>
        </w:rPr>
        <w:t>000.000 Ft, mely az Önkormányzat 202</w:t>
      </w:r>
      <w:r w:rsidR="00624F28">
        <w:rPr>
          <w:rFonts w:ascii="Times New Roman" w:hAnsi="Times New Roman"/>
          <w:sz w:val="24"/>
          <w:szCs w:val="24"/>
          <w:lang w:eastAsia="en-US"/>
        </w:rPr>
        <w:t>4</w:t>
      </w:r>
      <w:r w:rsidRPr="005E5A73">
        <w:rPr>
          <w:rFonts w:ascii="Times New Roman" w:hAnsi="Times New Roman"/>
          <w:sz w:val="24"/>
          <w:szCs w:val="24"/>
          <w:lang w:eastAsia="en-US"/>
        </w:rPr>
        <w:t xml:space="preserve">. évi költségvetésében </w:t>
      </w:r>
      <w:r w:rsidRPr="00CC75D4">
        <w:rPr>
          <w:rFonts w:ascii="Times New Roman" w:hAnsi="Times New Roman"/>
          <w:sz w:val="24"/>
          <w:szCs w:val="24"/>
          <w:lang w:eastAsia="en-US"/>
        </w:rPr>
        <w:t xml:space="preserve">a </w:t>
      </w:r>
      <w:r w:rsidRPr="00CC75D4">
        <w:rPr>
          <w:rFonts w:ascii="Times New Roman" w:hAnsi="Times New Roman"/>
          <w:bCs/>
          <w:sz w:val="24"/>
          <w:szCs w:val="24"/>
        </w:rPr>
        <w:t>„7303 Központilag kezelt gyermekeket, családokat támogató pályázatok” előirányzaton „Sajátos nevelési igényű gyermekek,</w:t>
      </w:r>
      <w:r w:rsidRPr="00CC75D4">
        <w:rPr>
          <w:rFonts w:ascii="Times New Roman" w:hAnsi="Times New Roman"/>
          <w:color w:val="000000"/>
          <w:sz w:val="24"/>
          <w:szCs w:val="24"/>
        </w:rPr>
        <w:t xml:space="preserve"> </w:t>
      </w:r>
      <w:r w:rsidRPr="00CC75D4">
        <w:rPr>
          <w:rFonts w:ascii="Times New Roman" w:hAnsi="Times New Roman"/>
          <w:bCs/>
          <w:color w:val="000000"/>
          <w:sz w:val="24"/>
          <w:szCs w:val="24"/>
        </w:rPr>
        <w:t>valamint beilleszkedési, tanulási, magatartási nehézséggel küzdő gyermeket nevelő családok</w:t>
      </w:r>
      <w:r w:rsidRPr="00CC75D4">
        <w:rPr>
          <w:rFonts w:ascii="Times New Roman" w:hAnsi="Times New Roman"/>
          <w:bCs/>
          <w:sz w:val="24"/>
          <w:szCs w:val="24"/>
        </w:rPr>
        <w:t xml:space="preserve"> támogatása”</w:t>
      </w:r>
      <w:r w:rsidRPr="005E5A73">
        <w:rPr>
          <w:rFonts w:ascii="Times New Roman" w:hAnsi="Times New Roman"/>
          <w:bCs/>
          <w:sz w:val="24"/>
          <w:szCs w:val="24"/>
        </w:rPr>
        <w:t xml:space="preserve"> címen </w:t>
      </w:r>
      <w:r w:rsidRPr="005E5A73">
        <w:rPr>
          <w:rFonts w:ascii="Times New Roman" w:hAnsi="Times New Roman"/>
          <w:sz w:val="24"/>
          <w:szCs w:val="24"/>
          <w:lang w:eastAsia="en-US"/>
        </w:rPr>
        <w:t>rendelkezésre áll.</w:t>
      </w:r>
    </w:p>
    <w:p w:rsidR="00322CBA" w:rsidRPr="005A45F9" w:rsidRDefault="00322CBA" w:rsidP="00322CBA">
      <w:pPr>
        <w:jc w:val="both"/>
        <w:rPr>
          <w:rFonts w:ascii="Times New Roman" w:hAnsi="Times New Roman"/>
          <w:sz w:val="24"/>
          <w:szCs w:val="24"/>
          <w:lang w:eastAsia="en-US"/>
        </w:rPr>
      </w:pPr>
      <w:r w:rsidRPr="001547EF">
        <w:rPr>
          <w:rFonts w:ascii="Times New Roman" w:hAnsi="Times New Roman"/>
          <w:sz w:val="24"/>
          <w:szCs w:val="24"/>
          <w:lang w:eastAsia="en-US"/>
        </w:rPr>
        <w:t>A számítások alapján a keretösszeget figyelembe véve maximum 23 pályázó család</w:t>
      </w:r>
      <w:r>
        <w:rPr>
          <w:rFonts w:ascii="Times New Roman" w:hAnsi="Times New Roman"/>
          <w:sz w:val="24"/>
          <w:szCs w:val="24"/>
          <w:lang w:eastAsia="en-US"/>
        </w:rPr>
        <w:t>ot</w:t>
      </w:r>
      <w:r w:rsidRPr="001547EF">
        <w:rPr>
          <w:rFonts w:ascii="Times New Roman" w:hAnsi="Times New Roman"/>
          <w:sz w:val="24"/>
          <w:szCs w:val="24"/>
          <w:lang w:eastAsia="en-US"/>
        </w:rPr>
        <w:t xml:space="preserve"> tud az Önkormányzat támogatni.</w:t>
      </w:r>
      <w:r w:rsidRPr="005A45F9">
        <w:rPr>
          <w:rFonts w:ascii="Times New Roman" w:hAnsi="Times New Roman"/>
          <w:sz w:val="24"/>
          <w:szCs w:val="24"/>
          <w:lang w:eastAsia="en-US"/>
        </w:rPr>
        <w:t xml:space="preserve">  </w:t>
      </w:r>
    </w:p>
    <w:p w:rsidR="00322CBA" w:rsidRDefault="00322CBA" w:rsidP="00322CBA">
      <w:pPr>
        <w:jc w:val="both"/>
        <w:rPr>
          <w:rFonts w:ascii="Times New Roman" w:hAnsi="Times New Roman"/>
          <w:sz w:val="24"/>
          <w:szCs w:val="24"/>
          <w:lang w:eastAsia="en-US"/>
        </w:rPr>
      </w:pPr>
      <w:r w:rsidRPr="005A45F9">
        <w:rPr>
          <w:rFonts w:ascii="Times New Roman" w:hAnsi="Times New Roman"/>
          <w:sz w:val="24"/>
          <w:szCs w:val="24"/>
          <w:lang w:eastAsia="en-US"/>
        </w:rPr>
        <w:t>Tájékoztatom a tisztelt Bizottságot, hogy a pályázat igénybevétele az előző években a következőképpen alakult:</w:t>
      </w:r>
      <w:r>
        <w:rPr>
          <w:rFonts w:ascii="Times New Roman" w:hAnsi="Times New Roman"/>
          <w:sz w:val="24"/>
          <w:szCs w:val="24"/>
          <w:lang w:eastAsia="en-US"/>
        </w:rPr>
        <w:t xml:space="preserve"> </w:t>
      </w:r>
    </w:p>
    <w:tbl>
      <w:tblPr>
        <w:tblW w:w="3614" w:type="dxa"/>
        <w:tblInd w:w="1256" w:type="dxa"/>
        <w:tblCellMar>
          <w:left w:w="70" w:type="dxa"/>
          <w:right w:w="70" w:type="dxa"/>
        </w:tblCellMar>
        <w:tblLook w:val="04A0" w:firstRow="1" w:lastRow="0" w:firstColumn="1" w:lastColumn="0" w:noHBand="0" w:noVBand="1"/>
      </w:tblPr>
      <w:tblGrid>
        <w:gridCol w:w="749"/>
        <w:gridCol w:w="2865"/>
      </w:tblGrid>
      <w:tr w:rsidR="00322CBA" w:rsidTr="00242A36">
        <w:trPr>
          <w:trHeight w:val="714"/>
        </w:trPr>
        <w:tc>
          <w:tcPr>
            <w:tcW w:w="749"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322CBA" w:rsidRPr="002112D1" w:rsidRDefault="00322CBA" w:rsidP="00242A36">
            <w:pPr>
              <w:spacing w:after="0" w:line="240" w:lineRule="auto"/>
              <w:jc w:val="center"/>
              <w:rPr>
                <w:rFonts w:ascii="Times New Roman" w:hAnsi="Times New Roman"/>
                <w:color w:val="000000"/>
              </w:rPr>
            </w:pPr>
            <w:r w:rsidRPr="002112D1">
              <w:rPr>
                <w:rFonts w:ascii="Times New Roman" w:hAnsi="Times New Roman"/>
                <w:color w:val="000000"/>
              </w:rPr>
              <w:t>Év</w:t>
            </w:r>
          </w:p>
        </w:tc>
        <w:tc>
          <w:tcPr>
            <w:tcW w:w="2865" w:type="dxa"/>
            <w:tcBorders>
              <w:top w:val="single" w:sz="4" w:space="0" w:color="auto"/>
              <w:left w:val="nil"/>
              <w:bottom w:val="single" w:sz="8" w:space="0" w:color="auto"/>
              <w:right w:val="single" w:sz="8" w:space="0" w:color="000000"/>
            </w:tcBorders>
            <w:shd w:val="clear" w:color="auto" w:fill="auto"/>
            <w:vAlign w:val="center"/>
            <w:hideMark/>
          </w:tcPr>
          <w:p w:rsidR="00322CBA" w:rsidRPr="002112D1" w:rsidRDefault="00322CBA" w:rsidP="00242A36">
            <w:pPr>
              <w:spacing w:after="0" w:line="240" w:lineRule="auto"/>
              <w:jc w:val="center"/>
              <w:rPr>
                <w:rFonts w:ascii="Times New Roman" w:hAnsi="Times New Roman"/>
                <w:color w:val="000000"/>
              </w:rPr>
            </w:pPr>
            <w:r w:rsidRPr="002112D1">
              <w:rPr>
                <w:rFonts w:ascii="Times New Roman" w:hAnsi="Times New Roman"/>
                <w:color w:val="000000"/>
              </w:rPr>
              <w:t>Beérkezett és támogatott pályázatok száma</w:t>
            </w:r>
          </w:p>
        </w:tc>
      </w:tr>
      <w:tr w:rsidR="00322CBA" w:rsidTr="00242A36">
        <w:trPr>
          <w:trHeight w:val="304"/>
        </w:trPr>
        <w:tc>
          <w:tcPr>
            <w:tcW w:w="749" w:type="dxa"/>
            <w:tcBorders>
              <w:top w:val="nil"/>
              <w:left w:val="single" w:sz="8" w:space="0" w:color="auto"/>
              <w:bottom w:val="single" w:sz="4" w:space="0" w:color="auto"/>
              <w:right w:val="single" w:sz="4" w:space="0" w:color="auto"/>
            </w:tcBorders>
            <w:shd w:val="clear" w:color="auto" w:fill="auto"/>
            <w:noWrap/>
            <w:vAlign w:val="bottom"/>
            <w:hideMark/>
          </w:tcPr>
          <w:p w:rsidR="00322CBA" w:rsidRPr="002112D1" w:rsidRDefault="00322CBA" w:rsidP="00242A36">
            <w:pPr>
              <w:spacing w:after="0" w:line="240" w:lineRule="auto"/>
              <w:jc w:val="center"/>
              <w:rPr>
                <w:rFonts w:ascii="Times New Roman" w:hAnsi="Times New Roman"/>
                <w:color w:val="000000"/>
              </w:rPr>
            </w:pPr>
            <w:r w:rsidRPr="002112D1">
              <w:rPr>
                <w:rFonts w:ascii="Times New Roman" w:hAnsi="Times New Roman"/>
                <w:color w:val="000000"/>
              </w:rPr>
              <w:t>2018</w:t>
            </w:r>
          </w:p>
        </w:tc>
        <w:tc>
          <w:tcPr>
            <w:tcW w:w="2865" w:type="dxa"/>
            <w:tcBorders>
              <w:top w:val="single" w:sz="8" w:space="0" w:color="auto"/>
              <w:left w:val="nil"/>
              <w:bottom w:val="single" w:sz="4" w:space="0" w:color="auto"/>
              <w:right w:val="single" w:sz="8" w:space="0" w:color="000000"/>
            </w:tcBorders>
            <w:shd w:val="clear" w:color="auto" w:fill="auto"/>
            <w:noWrap/>
            <w:vAlign w:val="bottom"/>
            <w:hideMark/>
          </w:tcPr>
          <w:p w:rsidR="00322CBA" w:rsidRPr="002112D1" w:rsidRDefault="00322CBA" w:rsidP="00242A36">
            <w:pPr>
              <w:spacing w:after="0" w:line="240" w:lineRule="auto"/>
              <w:jc w:val="center"/>
              <w:rPr>
                <w:rFonts w:ascii="Times New Roman" w:hAnsi="Times New Roman"/>
                <w:color w:val="000000"/>
              </w:rPr>
            </w:pPr>
            <w:r w:rsidRPr="002112D1">
              <w:rPr>
                <w:rFonts w:ascii="Times New Roman" w:hAnsi="Times New Roman"/>
                <w:color w:val="000000"/>
              </w:rPr>
              <w:t>8</w:t>
            </w:r>
            <w:r w:rsidRPr="00E11292">
              <w:rPr>
                <w:rFonts w:ascii="Times New Roman" w:hAnsi="Times New Roman"/>
                <w:color w:val="000000"/>
              </w:rPr>
              <w:t xml:space="preserve"> db</w:t>
            </w:r>
          </w:p>
        </w:tc>
      </w:tr>
      <w:tr w:rsidR="00322CBA" w:rsidTr="00242A36">
        <w:trPr>
          <w:trHeight w:val="304"/>
        </w:trPr>
        <w:tc>
          <w:tcPr>
            <w:tcW w:w="749" w:type="dxa"/>
            <w:tcBorders>
              <w:top w:val="nil"/>
              <w:left w:val="single" w:sz="8" w:space="0" w:color="auto"/>
              <w:bottom w:val="single" w:sz="4" w:space="0" w:color="auto"/>
              <w:right w:val="single" w:sz="4" w:space="0" w:color="auto"/>
            </w:tcBorders>
            <w:shd w:val="clear" w:color="auto" w:fill="auto"/>
            <w:noWrap/>
            <w:vAlign w:val="bottom"/>
            <w:hideMark/>
          </w:tcPr>
          <w:p w:rsidR="00322CBA" w:rsidRPr="002112D1" w:rsidRDefault="00322CBA" w:rsidP="00242A36">
            <w:pPr>
              <w:spacing w:after="0" w:line="240" w:lineRule="auto"/>
              <w:jc w:val="center"/>
              <w:rPr>
                <w:rFonts w:ascii="Times New Roman" w:hAnsi="Times New Roman"/>
                <w:color w:val="000000"/>
              </w:rPr>
            </w:pPr>
            <w:r w:rsidRPr="002112D1">
              <w:rPr>
                <w:rFonts w:ascii="Times New Roman" w:hAnsi="Times New Roman"/>
                <w:color w:val="000000"/>
              </w:rPr>
              <w:t>2019</w:t>
            </w:r>
          </w:p>
        </w:tc>
        <w:tc>
          <w:tcPr>
            <w:tcW w:w="2865" w:type="dxa"/>
            <w:tcBorders>
              <w:top w:val="single" w:sz="4" w:space="0" w:color="auto"/>
              <w:left w:val="nil"/>
              <w:bottom w:val="single" w:sz="4" w:space="0" w:color="auto"/>
              <w:right w:val="single" w:sz="8" w:space="0" w:color="000000"/>
            </w:tcBorders>
            <w:shd w:val="clear" w:color="auto" w:fill="auto"/>
            <w:noWrap/>
            <w:vAlign w:val="bottom"/>
            <w:hideMark/>
          </w:tcPr>
          <w:p w:rsidR="00322CBA" w:rsidRPr="002112D1" w:rsidRDefault="00322CBA" w:rsidP="00242A36">
            <w:pPr>
              <w:spacing w:after="0" w:line="240" w:lineRule="auto"/>
              <w:jc w:val="center"/>
              <w:rPr>
                <w:rFonts w:ascii="Times New Roman" w:hAnsi="Times New Roman"/>
                <w:color w:val="000000"/>
              </w:rPr>
            </w:pPr>
            <w:r w:rsidRPr="002112D1">
              <w:rPr>
                <w:rFonts w:ascii="Times New Roman" w:hAnsi="Times New Roman"/>
                <w:color w:val="000000"/>
              </w:rPr>
              <w:t>4</w:t>
            </w:r>
            <w:r w:rsidRPr="00E11292">
              <w:rPr>
                <w:rFonts w:ascii="Times New Roman" w:hAnsi="Times New Roman"/>
                <w:color w:val="000000"/>
              </w:rPr>
              <w:t xml:space="preserve"> db </w:t>
            </w:r>
          </w:p>
        </w:tc>
      </w:tr>
      <w:tr w:rsidR="00322CBA" w:rsidTr="00242A36">
        <w:trPr>
          <w:trHeight w:val="304"/>
        </w:trPr>
        <w:tc>
          <w:tcPr>
            <w:tcW w:w="749" w:type="dxa"/>
            <w:tcBorders>
              <w:top w:val="nil"/>
              <w:left w:val="single" w:sz="8" w:space="0" w:color="auto"/>
              <w:bottom w:val="single" w:sz="4" w:space="0" w:color="auto"/>
              <w:right w:val="single" w:sz="4" w:space="0" w:color="auto"/>
            </w:tcBorders>
            <w:shd w:val="clear" w:color="auto" w:fill="auto"/>
            <w:noWrap/>
            <w:vAlign w:val="bottom"/>
            <w:hideMark/>
          </w:tcPr>
          <w:p w:rsidR="00322CBA" w:rsidRPr="002112D1" w:rsidRDefault="00322CBA" w:rsidP="00242A36">
            <w:pPr>
              <w:spacing w:after="0" w:line="240" w:lineRule="auto"/>
              <w:jc w:val="center"/>
              <w:rPr>
                <w:rFonts w:ascii="Times New Roman" w:hAnsi="Times New Roman"/>
                <w:color w:val="000000"/>
              </w:rPr>
            </w:pPr>
            <w:r w:rsidRPr="002112D1">
              <w:rPr>
                <w:rFonts w:ascii="Times New Roman" w:hAnsi="Times New Roman"/>
                <w:color w:val="000000"/>
              </w:rPr>
              <w:t>2020</w:t>
            </w:r>
          </w:p>
        </w:tc>
        <w:tc>
          <w:tcPr>
            <w:tcW w:w="2865" w:type="dxa"/>
            <w:tcBorders>
              <w:top w:val="single" w:sz="4" w:space="0" w:color="auto"/>
              <w:left w:val="nil"/>
              <w:bottom w:val="single" w:sz="4" w:space="0" w:color="auto"/>
              <w:right w:val="single" w:sz="8" w:space="0" w:color="000000"/>
            </w:tcBorders>
            <w:shd w:val="clear" w:color="auto" w:fill="auto"/>
            <w:noWrap/>
            <w:vAlign w:val="bottom"/>
            <w:hideMark/>
          </w:tcPr>
          <w:p w:rsidR="00322CBA" w:rsidRPr="002112D1" w:rsidRDefault="00322CBA" w:rsidP="00242A36">
            <w:pPr>
              <w:spacing w:after="0" w:line="240" w:lineRule="auto"/>
              <w:jc w:val="center"/>
              <w:rPr>
                <w:rFonts w:ascii="Times New Roman" w:hAnsi="Times New Roman"/>
                <w:color w:val="000000"/>
              </w:rPr>
            </w:pPr>
            <w:r w:rsidRPr="002112D1">
              <w:rPr>
                <w:rFonts w:ascii="Times New Roman" w:hAnsi="Times New Roman"/>
                <w:color w:val="000000"/>
              </w:rPr>
              <w:t>11</w:t>
            </w:r>
            <w:r w:rsidRPr="00E11292">
              <w:rPr>
                <w:rFonts w:ascii="Times New Roman" w:hAnsi="Times New Roman"/>
                <w:color w:val="000000"/>
              </w:rPr>
              <w:t xml:space="preserve"> db </w:t>
            </w:r>
          </w:p>
        </w:tc>
      </w:tr>
      <w:tr w:rsidR="00322CBA" w:rsidTr="00242A36">
        <w:trPr>
          <w:trHeight w:val="319"/>
        </w:trPr>
        <w:tc>
          <w:tcPr>
            <w:tcW w:w="749"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22CBA" w:rsidRPr="002112D1" w:rsidRDefault="00322CBA" w:rsidP="00242A36">
            <w:pPr>
              <w:spacing w:after="0" w:line="240" w:lineRule="auto"/>
              <w:jc w:val="center"/>
              <w:rPr>
                <w:rFonts w:ascii="Times New Roman" w:hAnsi="Times New Roman"/>
                <w:color w:val="000000"/>
              </w:rPr>
            </w:pPr>
            <w:r w:rsidRPr="002112D1">
              <w:rPr>
                <w:rFonts w:ascii="Times New Roman" w:hAnsi="Times New Roman"/>
                <w:color w:val="000000"/>
              </w:rPr>
              <w:t>2022</w:t>
            </w:r>
          </w:p>
        </w:tc>
        <w:tc>
          <w:tcPr>
            <w:tcW w:w="2865" w:type="dxa"/>
            <w:tcBorders>
              <w:top w:val="single" w:sz="4" w:space="0" w:color="auto"/>
              <w:left w:val="nil"/>
              <w:bottom w:val="single" w:sz="4" w:space="0" w:color="auto"/>
              <w:right w:val="single" w:sz="8" w:space="0" w:color="000000"/>
            </w:tcBorders>
            <w:shd w:val="clear" w:color="auto" w:fill="auto"/>
            <w:noWrap/>
            <w:vAlign w:val="bottom"/>
            <w:hideMark/>
          </w:tcPr>
          <w:p w:rsidR="00322CBA" w:rsidRPr="002112D1" w:rsidRDefault="00322CBA" w:rsidP="00242A36">
            <w:pPr>
              <w:spacing w:after="0" w:line="240" w:lineRule="auto"/>
              <w:jc w:val="center"/>
              <w:rPr>
                <w:rFonts w:ascii="Times New Roman" w:hAnsi="Times New Roman"/>
                <w:color w:val="000000"/>
              </w:rPr>
            </w:pPr>
            <w:r w:rsidRPr="002112D1">
              <w:rPr>
                <w:rFonts w:ascii="Times New Roman" w:hAnsi="Times New Roman"/>
                <w:color w:val="000000"/>
              </w:rPr>
              <w:t>5</w:t>
            </w:r>
            <w:r w:rsidRPr="00E11292">
              <w:rPr>
                <w:rFonts w:ascii="Times New Roman" w:hAnsi="Times New Roman"/>
                <w:color w:val="000000"/>
              </w:rPr>
              <w:t xml:space="preserve"> db </w:t>
            </w:r>
          </w:p>
        </w:tc>
      </w:tr>
      <w:tr w:rsidR="00322CBA" w:rsidTr="00242A36">
        <w:trPr>
          <w:trHeight w:val="319"/>
        </w:trPr>
        <w:tc>
          <w:tcPr>
            <w:tcW w:w="749" w:type="dxa"/>
            <w:tcBorders>
              <w:top w:val="single" w:sz="4" w:space="0" w:color="auto"/>
              <w:left w:val="single" w:sz="8" w:space="0" w:color="auto"/>
              <w:bottom w:val="single" w:sz="8" w:space="0" w:color="auto"/>
              <w:right w:val="single" w:sz="4" w:space="0" w:color="auto"/>
            </w:tcBorders>
            <w:shd w:val="clear" w:color="auto" w:fill="auto"/>
            <w:noWrap/>
            <w:vAlign w:val="bottom"/>
          </w:tcPr>
          <w:p w:rsidR="00322CBA" w:rsidRPr="002112D1" w:rsidRDefault="00322CBA" w:rsidP="00242A36">
            <w:pPr>
              <w:spacing w:after="0" w:line="240" w:lineRule="auto"/>
              <w:jc w:val="center"/>
              <w:rPr>
                <w:rFonts w:ascii="Times New Roman" w:hAnsi="Times New Roman"/>
                <w:color w:val="000000"/>
              </w:rPr>
            </w:pPr>
            <w:r>
              <w:rPr>
                <w:rFonts w:ascii="Times New Roman" w:hAnsi="Times New Roman"/>
                <w:color w:val="000000"/>
              </w:rPr>
              <w:t>2023</w:t>
            </w:r>
          </w:p>
        </w:tc>
        <w:tc>
          <w:tcPr>
            <w:tcW w:w="2865" w:type="dxa"/>
            <w:tcBorders>
              <w:top w:val="single" w:sz="4" w:space="0" w:color="auto"/>
              <w:left w:val="nil"/>
              <w:bottom w:val="single" w:sz="8" w:space="0" w:color="auto"/>
              <w:right w:val="single" w:sz="8" w:space="0" w:color="000000"/>
            </w:tcBorders>
            <w:shd w:val="clear" w:color="auto" w:fill="auto"/>
            <w:noWrap/>
            <w:vAlign w:val="bottom"/>
          </w:tcPr>
          <w:p w:rsidR="00322CBA" w:rsidRPr="002112D1" w:rsidRDefault="00322CBA" w:rsidP="00242A36">
            <w:pPr>
              <w:spacing w:after="0" w:line="240" w:lineRule="auto"/>
              <w:jc w:val="center"/>
              <w:rPr>
                <w:rFonts w:ascii="Times New Roman" w:hAnsi="Times New Roman"/>
                <w:color w:val="000000"/>
              </w:rPr>
            </w:pPr>
            <w:r>
              <w:rPr>
                <w:rFonts w:ascii="Times New Roman" w:hAnsi="Times New Roman"/>
                <w:color w:val="000000"/>
              </w:rPr>
              <w:t>11 db</w:t>
            </w:r>
          </w:p>
        </w:tc>
      </w:tr>
    </w:tbl>
    <w:p w:rsidR="00322CBA" w:rsidRDefault="00322CBA" w:rsidP="002B71CF">
      <w:pPr>
        <w:jc w:val="both"/>
        <w:rPr>
          <w:rFonts w:ascii="Times New Roman" w:hAnsi="Times New Roman"/>
          <w:bCs/>
          <w:sz w:val="24"/>
          <w:szCs w:val="24"/>
        </w:rPr>
      </w:pPr>
    </w:p>
    <w:p w:rsidR="005F146C" w:rsidRPr="002B71CF" w:rsidRDefault="007E6BD5" w:rsidP="002B71CF">
      <w:pPr>
        <w:jc w:val="both"/>
        <w:rPr>
          <w:rFonts w:ascii="Times New Roman" w:hAnsi="Times New Roman"/>
          <w:bCs/>
          <w:sz w:val="24"/>
          <w:szCs w:val="24"/>
        </w:rPr>
      </w:pPr>
      <w:r w:rsidRPr="002D6C95">
        <w:rPr>
          <w:rFonts w:ascii="Times New Roman" w:hAnsi="Times New Roman"/>
          <w:bCs/>
          <w:sz w:val="24"/>
          <w:szCs w:val="24"/>
        </w:rPr>
        <w:t xml:space="preserve">Az </w:t>
      </w:r>
      <w:r w:rsidRPr="00CC75D4">
        <w:rPr>
          <w:rFonts w:ascii="Times New Roman" w:hAnsi="Times New Roman"/>
          <w:bCs/>
          <w:sz w:val="24"/>
          <w:szCs w:val="24"/>
        </w:rPr>
        <w:t>Önkormányzat 202</w:t>
      </w:r>
      <w:r w:rsidR="00624F28" w:rsidRPr="00CC75D4">
        <w:rPr>
          <w:rFonts w:ascii="Times New Roman" w:hAnsi="Times New Roman"/>
          <w:bCs/>
          <w:sz w:val="24"/>
          <w:szCs w:val="24"/>
        </w:rPr>
        <w:t>4</w:t>
      </w:r>
      <w:r w:rsidRPr="00CC75D4">
        <w:rPr>
          <w:rFonts w:ascii="Times New Roman" w:hAnsi="Times New Roman"/>
          <w:bCs/>
          <w:sz w:val="24"/>
          <w:szCs w:val="24"/>
        </w:rPr>
        <w:t xml:space="preserve">. évi költségvetéséről szóló </w:t>
      </w:r>
      <w:r w:rsidR="00CC75D4" w:rsidRPr="00CC75D4">
        <w:rPr>
          <w:rFonts w:ascii="Times New Roman" w:hAnsi="Times New Roman"/>
          <w:bCs/>
          <w:sz w:val="24"/>
          <w:szCs w:val="24"/>
        </w:rPr>
        <w:t>6</w:t>
      </w:r>
      <w:r w:rsidRPr="00CC75D4">
        <w:rPr>
          <w:rFonts w:ascii="Times New Roman" w:hAnsi="Times New Roman"/>
          <w:bCs/>
          <w:sz w:val="24"/>
          <w:szCs w:val="24"/>
        </w:rPr>
        <w:t>/202</w:t>
      </w:r>
      <w:r w:rsidR="00CC75D4" w:rsidRPr="00CC75D4">
        <w:rPr>
          <w:rFonts w:ascii="Times New Roman" w:hAnsi="Times New Roman"/>
          <w:bCs/>
          <w:sz w:val="24"/>
          <w:szCs w:val="24"/>
        </w:rPr>
        <w:t>4. (II.21</w:t>
      </w:r>
      <w:r w:rsidRPr="00CC75D4">
        <w:rPr>
          <w:rFonts w:ascii="Times New Roman" w:hAnsi="Times New Roman"/>
          <w:bCs/>
          <w:sz w:val="24"/>
          <w:szCs w:val="24"/>
        </w:rPr>
        <w:t>.) önkormányzati</w:t>
      </w:r>
      <w:r w:rsidRPr="002B71CF">
        <w:rPr>
          <w:rFonts w:ascii="Times New Roman" w:hAnsi="Times New Roman"/>
          <w:bCs/>
          <w:sz w:val="24"/>
          <w:szCs w:val="24"/>
        </w:rPr>
        <w:t xml:space="preserve"> rendelet  13. § (1) bekezdése a Művelődési, Kulturális és Szociális Bizottságra ruházza a „7303 Központilag kezelt gyermekeket, családokat </w:t>
      </w:r>
      <w:r w:rsidR="005F4C81">
        <w:rPr>
          <w:rFonts w:ascii="Times New Roman" w:hAnsi="Times New Roman"/>
          <w:bCs/>
          <w:sz w:val="24"/>
          <w:szCs w:val="24"/>
        </w:rPr>
        <w:t xml:space="preserve">és esélyteremtést </w:t>
      </w:r>
      <w:r w:rsidRPr="002B71CF">
        <w:rPr>
          <w:rFonts w:ascii="Times New Roman" w:hAnsi="Times New Roman"/>
          <w:bCs/>
          <w:sz w:val="24"/>
          <w:szCs w:val="24"/>
        </w:rPr>
        <w:t>támogató pályázatok” címen tervezett működési és felhalmozási előirányzatok tartós elkötelezettséggel nem járó felhasználását.</w:t>
      </w:r>
    </w:p>
    <w:p w:rsidR="005F146C" w:rsidRPr="002B71CF" w:rsidRDefault="007E6BD5" w:rsidP="002B71CF">
      <w:pPr>
        <w:jc w:val="both"/>
        <w:rPr>
          <w:rFonts w:ascii="Times New Roman" w:hAnsi="Times New Roman"/>
          <w:bCs/>
          <w:sz w:val="24"/>
          <w:szCs w:val="24"/>
        </w:rPr>
      </w:pPr>
      <w:r w:rsidRPr="002B71CF">
        <w:rPr>
          <w:rFonts w:ascii="Times New Roman" w:hAnsi="Times New Roman"/>
          <w:bCs/>
          <w:sz w:val="24"/>
          <w:szCs w:val="24"/>
        </w:rPr>
        <w:t xml:space="preserve">A rendelet 14.§ (6) bekezdése alapján a Képviselő-testület a pályázati kiírás feltételeinek meghatározását: a támogatási igény benyújtójával szembeni elvárásokat, a támogatás finanszírozási rendjét, az elő-, vagy utófinanszírozás módját az illetékes bizottságokra ruházza át. </w:t>
      </w:r>
    </w:p>
    <w:p w:rsidR="005F146C" w:rsidRPr="002B71CF" w:rsidRDefault="007E6BD5" w:rsidP="002B71CF">
      <w:pPr>
        <w:jc w:val="both"/>
        <w:rPr>
          <w:rFonts w:ascii="Times New Roman" w:hAnsi="Times New Roman"/>
          <w:sz w:val="24"/>
          <w:szCs w:val="24"/>
          <w:lang w:eastAsia="en-US"/>
        </w:rPr>
      </w:pPr>
      <w:r w:rsidRPr="00D95DD0">
        <w:rPr>
          <w:rFonts w:ascii="Times New Roman" w:hAnsi="Times New Roman"/>
          <w:sz w:val="24"/>
          <w:szCs w:val="24"/>
          <w:lang w:eastAsia="en-US"/>
        </w:rPr>
        <w:lastRenderedPageBreak/>
        <w:t xml:space="preserve">A pályázati felhívás </w:t>
      </w:r>
      <w:r w:rsidR="00D95DD0">
        <w:rPr>
          <w:rFonts w:ascii="Times New Roman" w:hAnsi="Times New Roman"/>
          <w:sz w:val="24"/>
          <w:szCs w:val="24"/>
          <w:lang w:eastAsia="en-US"/>
        </w:rPr>
        <w:t>a határozat 1. melléklete</w:t>
      </w:r>
      <w:bookmarkStart w:id="1" w:name="_GoBack"/>
      <w:bookmarkEnd w:id="1"/>
      <w:r w:rsidR="00CC2718" w:rsidRPr="00D95DD0">
        <w:rPr>
          <w:rFonts w:ascii="Times New Roman" w:hAnsi="Times New Roman"/>
          <w:sz w:val="24"/>
          <w:szCs w:val="24"/>
          <w:lang w:eastAsia="en-US"/>
        </w:rPr>
        <w:t xml:space="preserve">, </w:t>
      </w:r>
      <w:r w:rsidRPr="00D95DD0">
        <w:rPr>
          <w:rFonts w:ascii="Times New Roman" w:hAnsi="Times New Roman"/>
          <w:sz w:val="24"/>
          <w:szCs w:val="24"/>
          <w:lang w:eastAsia="en-US"/>
        </w:rPr>
        <w:t>amelynek</w:t>
      </w:r>
      <w:r w:rsidRPr="002B71CF">
        <w:rPr>
          <w:rFonts w:ascii="Times New Roman" w:hAnsi="Times New Roman"/>
          <w:sz w:val="24"/>
          <w:szCs w:val="24"/>
          <w:lang w:eastAsia="en-US"/>
        </w:rPr>
        <w:t xml:space="preserve"> tartalmi követelményeit az államháztartásról szóló törvény végrehajtásáról szóló 368/2011. (XII.31.) Korm. rendelet  66. § (2) bekezdése rögzíti.</w:t>
      </w:r>
    </w:p>
    <w:p w:rsidR="005F146C" w:rsidRPr="002B71CF" w:rsidRDefault="007E6BD5" w:rsidP="002B71CF">
      <w:pPr>
        <w:jc w:val="both"/>
        <w:rPr>
          <w:rFonts w:ascii="Times New Roman" w:hAnsi="Times New Roman"/>
          <w:sz w:val="24"/>
          <w:szCs w:val="24"/>
          <w:lang w:eastAsia="en-US"/>
        </w:rPr>
      </w:pPr>
      <w:r w:rsidRPr="002B71CF">
        <w:rPr>
          <w:rFonts w:ascii="Times New Roman" w:hAnsi="Times New Roman"/>
          <w:sz w:val="24"/>
          <w:szCs w:val="24"/>
          <w:lang w:eastAsia="en-US"/>
        </w:rPr>
        <w:t>A pályázati felhívás alapján a pályázatokat pályázati adatlapon (</w:t>
      </w:r>
      <w:r w:rsidR="00CC2718">
        <w:rPr>
          <w:rFonts w:ascii="Times New Roman" w:hAnsi="Times New Roman"/>
          <w:sz w:val="24"/>
          <w:szCs w:val="24"/>
          <w:lang w:eastAsia="en-US"/>
        </w:rPr>
        <w:t xml:space="preserve">határozati javaslat </w:t>
      </w:r>
      <w:r w:rsidRPr="002B71CF">
        <w:rPr>
          <w:rFonts w:ascii="Times New Roman" w:hAnsi="Times New Roman"/>
          <w:sz w:val="24"/>
          <w:szCs w:val="24"/>
          <w:lang w:eastAsia="en-US"/>
        </w:rPr>
        <w:t>2. sz. melléklet</w:t>
      </w:r>
      <w:r w:rsidR="00CC2718">
        <w:rPr>
          <w:rFonts w:ascii="Times New Roman" w:hAnsi="Times New Roman"/>
          <w:sz w:val="24"/>
          <w:szCs w:val="24"/>
          <w:lang w:eastAsia="en-US"/>
        </w:rPr>
        <w:t>e</w:t>
      </w:r>
      <w:r w:rsidRPr="002B71CF">
        <w:rPr>
          <w:rFonts w:ascii="Times New Roman" w:hAnsi="Times New Roman"/>
          <w:sz w:val="24"/>
          <w:szCs w:val="24"/>
          <w:lang w:eastAsia="en-US"/>
        </w:rPr>
        <w:t>) lehet benyújtani. Az adatlapon rögzítésre került mindaz, amit a pályázati úton biztosított költségvetési támogatás esetén a benyújtott pályázathoz csatolni kell. A kiírás közzétételére a helyben szokásos módon kerül sor.</w:t>
      </w:r>
    </w:p>
    <w:p w:rsidR="0016729D" w:rsidRDefault="007E6BD5" w:rsidP="002B71CF">
      <w:pPr>
        <w:jc w:val="both"/>
        <w:rPr>
          <w:rFonts w:ascii="Times New Roman" w:hAnsi="Times New Roman"/>
          <w:color w:val="000000"/>
          <w:sz w:val="24"/>
          <w:szCs w:val="24"/>
        </w:rPr>
      </w:pPr>
      <w:r w:rsidRPr="002B71CF">
        <w:rPr>
          <w:rFonts w:ascii="Times New Roman" w:hAnsi="Times New Roman"/>
          <w:color w:val="000000"/>
          <w:sz w:val="24"/>
          <w:szCs w:val="24"/>
        </w:rPr>
        <w:t xml:space="preserve">A pályázaton elnyerhető támogatási összeg jelentős segítséget nyújt a gyermekek intézményen kívüli fejlesztésének megvalósulásában, ezért javaslom hogy a pályázat az idei évben is kerüljön kiírásra.  </w:t>
      </w:r>
    </w:p>
    <w:p w:rsidR="00F02B79" w:rsidRDefault="007E6BD5" w:rsidP="002B71CF">
      <w:pPr>
        <w:jc w:val="both"/>
        <w:rPr>
          <w:rFonts w:ascii="Times New Roman" w:hAnsi="Times New Roman"/>
          <w:sz w:val="24"/>
          <w:szCs w:val="24"/>
        </w:rPr>
      </w:pPr>
      <w:r w:rsidRPr="002B71CF">
        <w:rPr>
          <w:rFonts w:ascii="Times New Roman" w:hAnsi="Times New Roman"/>
          <w:sz w:val="24"/>
          <w:szCs w:val="24"/>
          <w:lang w:eastAsia="en-US"/>
        </w:rPr>
        <w:t>Kérem a tisztelt Bizottságot az előterjesztés megtárgyalására és a határozati javaslat elfogadására.</w:t>
      </w:r>
      <w:r w:rsidRPr="002B71CF">
        <w:rPr>
          <w:rFonts w:ascii="Times New Roman" w:hAnsi="Times New Roman"/>
          <w:sz w:val="24"/>
          <w:szCs w:val="24"/>
        </w:rPr>
        <w:t xml:space="preserve"> </w:t>
      </w:r>
    </w:p>
    <w:p w:rsidR="00F02B79" w:rsidRDefault="00F02B79">
      <w:pPr>
        <w:spacing w:after="0" w:line="240" w:lineRule="auto"/>
        <w:rPr>
          <w:rFonts w:ascii="Times New Roman" w:hAnsi="Times New Roman"/>
          <w:sz w:val="24"/>
          <w:szCs w:val="24"/>
        </w:rPr>
      </w:pPr>
      <w:r>
        <w:rPr>
          <w:rFonts w:ascii="Times New Roman" w:hAnsi="Times New Roman"/>
          <w:sz w:val="24"/>
          <w:szCs w:val="24"/>
        </w:rPr>
        <w:br w:type="page"/>
      </w:r>
    </w:p>
    <w:p w:rsidR="005F146C" w:rsidRDefault="007E6BD5">
      <w:pPr>
        <w:jc w:val="center"/>
        <w:rPr>
          <w:rFonts w:ascii="Times New Roman" w:hAnsi="Times New Roman"/>
          <w:b/>
          <w:sz w:val="24"/>
          <w:szCs w:val="24"/>
        </w:rPr>
      </w:pPr>
      <w:r w:rsidRPr="00CA68C5">
        <w:rPr>
          <w:rFonts w:ascii="Times New Roman" w:hAnsi="Times New Roman"/>
          <w:b/>
          <w:sz w:val="24"/>
          <w:szCs w:val="24"/>
        </w:rPr>
        <w:lastRenderedPageBreak/>
        <w:t>Határozati javaslat</w:t>
      </w:r>
    </w:p>
    <w:p w:rsidR="005F146C" w:rsidRPr="00EA43BF" w:rsidRDefault="007E6BD5" w:rsidP="002B71CF">
      <w:pPr>
        <w:jc w:val="both"/>
        <w:rPr>
          <w:rFonts w:ascii="Times New Roman" w:eastAsia="Calibri" w:hAnsi="Times New Roman"/>
          <w:b/>
          <w:bCs/>
          <w:color w:val="010101"/>
          <w:sz w:val="24"/>
          <w:szCs w:val="24"/>
          <w:u w:val="single"/>
          <w:lang w:eastAsia="en-US"/>
        </w:rPr>
      </w:pPr>
      <w:r w:rsidRPr="00EA43BF">
        <w:rPr>
          <w:rFonts w:ascii="Times New Roman" w:eastAsia="Calibri" w:hAnsi="Times New Roman"/>
          <w:b/>
          <w:bCs/>
          <w:color w:val="010101"/>
          <w:sz w:val="24"/>
          <w:szCs w:val="24"/>
          <w:u w:val="single"/>
          <w:lang w:eastAsia="en-US"/>
        </w:rPr>
        <w:t>Budapest Főváros VII. kerület Erzsébetváros Önkormányzata Képviselő-testülete</w:t>
      </w:r>
      <w:r w:rsidRPr="00EA43BF">
        <w:rPr>
          <w:rFonts w:ascii="Times New Roman" w:eastAsia="Calibri" w:hAnsi="Times New Roman"/>
          <w:b/>
          <w:bCs/>
          <w:sz w:val="24"/>
          <w:szCs w:val="24"/>
          <w:u w:val="single"/>
          <w:lang w:val="x-none" w:eastAsia="en-US"/>
        </w:rPr>
        <w:t xml:space="preserve"> Művelődési, Kulturális és Szociális </w:t>
      </w:r>
      <w:proofErr w:type="gramStart"/>
      <w:r w:rsidRPr="00EA43BF">
        <w:rPr>
          <w:rFonts w:ascii="Times New Roman" w:eastAsia="Calibri" w:hAnsi="Times New Roman"/>
          <w:b/>
          <w:bCs/>
          <w:sz w:val="24"/>
          <w:szCs w:val="24"/>
          <w:u w:val="single"/>
          <w:lang w:val="x-none" w:eastAsia="en-US"/>
        </w:rPr>
        <w:t>Bizottság</w:t>
      </w:r>
      <w:r w:rsidRPr="00EA43BF">
        <w:rPr>
          <w:rFonts w:ascii="Times New Roman" w:eastAsia="Calibri" w:hAnsi="Times New Roman"/>
          <w:b/>
          <w:bCs/>
          <w:color w:val="010101"/>
          <w:sz w:val="24"/>
          <w:szCs w:val="24"/>
          <w:u w:val="single"/>
          <w:lang w:eastAsia="en-US"/>
        </w:rPr>
        <w:t>ának  ….</w:t>
      </w:r>
      <w:proofErr w:type="gramEnd"/>
      <w:r w:rsidRPr="00EA43BF">
        <w:rPr>
          <w:rFonts w:ascii="Times New Roman" w:eastAsia="Calibri" w:hAnsi="Times New Roman"/>
          <w:b/>
          <w:bCs/>
          <w:color w:val="010101"/>
          <w:sz w:val="24"/>
          <w:szCs w:val="24"/>
          <w:u w:val="single"/>
          <w:lang w:eastAsia="en-US"/>
        </w:rPr>
        <w:t>./202</w:t>
      </w:r>
      <w:r w:rsidR="00E8339F">
        <w:rPr>
          <w:rFonts w:ascii="Times New Roman" w:eastAsia="Calibri" w:hAnsi="Times New Roman"/>
          <w:b/>
          <w:bCs/>
          <w:color w:val="010101"/>
          <w:sz w:val="24"/>
          <w:szCs w:val="24"/>
          <w:u w:val="single"/>
          <w:lang w:eastAsia="en-US"/>
        </w:rPr>
        <w:t>4</w:t>
      </w:r>
      <w:r w:rsidRPr="00EA43BF">
        <w:rPr>
          <w:rFonts w:ascii="Times New Roman" w:eastAsia="Calibri" w:hAnsi="Times New Roman"/>
          <w:b/>
          <w:bCs/>
          <w:color w:val="010101"/>
          <w:sz w:val="24"/>
          <w:szCs w:val="24"/>
          <w:u w:val="single"/>
          <w:lang w:eastAsia="en-US"/>
        </w:rPr>
        <w:t>. (</w:t>
      </w:r>
      <w:r w:rsidR="00EA43BF">
        <w:rPr>
          <w:rFonts w:ascii="Times New Roman" w:eastAsia="Calibri" w:hAnsi="Times New Roman"/>
          <w:b/>
          <w:bCs/>
          <w:color w:val="010101"/>
          <w:sz w:val="24"/>
          <w:szCs w:val="24"/>
          <w:u w:val="single"/>
          <w:lang w:eastAsia="en-US"/>
        </w:rPr>
        <w:t>I</w:t>
      </w:r>
      <w:r w:rsidR="00E8339F">
        <w:rPr>
          <w:rFonts w:ascii="Times New Roman" w:eastAsia="Calibri" w:hAnsi="Times New Roman"/>
          <w:b/>
          <w:bCs/>
          <w:color w:val="010101"/>
          <w:sz w:val="24"/>
          <w:szCs w:val="24"/>
          <w:u w:val="single"/>
          <w:lang w:eastAsia="en-US"/>
        </w:rPr>
        <w:t>II</w:t>
      </w:r>
      <w:r w:rsidR="00EA43BF">
        <w:rPr>
          <w:rFonts w:ascii="Times New Roman" w:eastAsia="Calibri" w:hAnsi="Times New Roman"/>
          <w:b/>
          <w:bCs/>
          <w:color w:val="010101"/>
          <w:sz w:val="24"/>
          <w:szCs w:val="24"/>
          <w:u w:val="single"/>
          <w:lang w:eastAsia="en-US"/>
        </w:rPr>
        <w:t>.1</w:t>
      </w:r>
      <w:r w:rsidR="00E8339F">
        <w:rPr>
          <w:rFonts w:ascii="Times New Roman" w:eastAsia="Calibri" w:hAnsi="Times New Roman"/>
          <w:b/>
          <w:bCs/>
          <w:color w:val="010101"/>
          <w:sz w:val="24"/>
          <w:szCs w:val="24"/>
          <w:u w:val="single"/>
          <w:lang w:eastAsia="en-US"/>
        </w:rPr>
        <w:t>8</w:t>
      </w:r>
      <w:r w:rsidR="00EA43BF">
        <w:rPr>
          <w:rFonts w:ascii="Times New Roman" w:eastAsia="Calibri" w:hAnsi="Times New Roman"/>
          <w:b/>
          <w:bCs/>
          <w:color w:val="010101"/>
          <w:sz w:val="24"/>
          <w:szCs w:val="24"/>
          <w:u w:val="single"/>
          <w:lang w:eastAsia="en-US"/>
        </w:rPr>
        <w:t>.)</w:t>
      </w:r>
      <w:r w:rsidRPr="00EA43BF">
        <w:rPr>
          <w:rFonts w:ascii="Times New Roman" w:eastAsia="Calibri" w:hAnsi="Times New Roman"/>
          <w:b/>
          <w:bCs/>
          <w:color w:val="010101"/>
          <w:sz w:val="24"/>
          <w:szCs w:val="24"/>
          <w:u w:val="single"/>
          <w:lang w:eastAsia="en-US"/>
        </w:rPr>
        <w:t xml:space="preserve"> határozata a sajátos nevelési igényű</w:t>
      </w:r>
      <w:r w:rsidRPr="00EA43BF">
        <w:rPr>
          <w:rFonts w:ascii="Times New Roman" w:hAnsi="Times New Roman"/>
          <w:b/>
          <w:color w:val="000000"/>
          <w:sz w:val="24"/>
          <w:szCs w:val="24"/>
          <w:u w:val="single"/>
        </w:rPr>
        <w:t>, valamint a beilleszkedési, tanulási, magatartási nehézséggel küzdő gyermeket nevelő családok</w:t>
      </w:r>
      <w:r w:rsidRPr="00EA43BF">
        <w:rPr>
          <w:rFonts w:ascii="Times New Roman" w:eastAsia="Calibri" w:hAnsi="Times New Roman"/>
          <w:b/>
          <w:bCs/>
          <w:color w:val="010101"/>
          <w:sz w:val="24"/>
          <w:szCs w:val="24"/>
          <w:u w:val="single"/>
          <w:lang w:eastAsia="en-US"/>
        </w:rPr>
        <w:t xml:space="preserve"> támogatásának pályázati felhívásáról</w:t>
      </w:r>
    </w:p>
    <w:p w:rsidR="005F146C" w:rsidRPr="00D95DD0" w:rsidRDefault="007E6BD5" w:rsidP="002B71CF">
      <w:pPr>
        <w:jc w:val="both"/>
        <w:rPr>
          <w:rFonts w:ascii="Times New Roman" w:hAnsi="Times New Roman"/>
          <w:sz w:val="24"/>
          <w:szCs w:val="24"/>
        </w:rPr>
      </w:pPr>
      <w:r w:rsidRPr="002B71CF">
        <w:rPr>
          <w:rFonts w:ascii="Times New Roman" w:hAnsi="Times New Roman"/>
          <w:sz w:val="24"/>
          <w:szCs w:val="24"/>
          <w:lang w:val="x-none"/>
        </w:rPr>
        <w:t>Budapest Főváros VII. kerület Erzsébetváros Önkormányzata Képviselő-testületének Művelődési, Kulturális és Szociális Bizottsága úgy dönt, hogy</w:t>
      </w:r>
      <w:r w:rsidR="00F02B79">
        <w:rPr>
          <w:rFonts w:ascii="Times New Roman" w:hAnsi="Times New Roman"/>
          <w:sz w:val="24"/>
          <w:szCs w:val="24"/>
        </w:rPr>
        <w:t>:</w:t>
      </w:r>
    </w:p>
    <w:p w:rsidR="005F146C" w:rsidRDefault="007E6BD5" w:rsidP="000C1F9F">
      <w:pPr>
        <w:pStyle w:val="Listaszerbekezds"/>
        <w:numPr>
          <w:ilvl w:val="0"/>
          <w:numId w:val="22"/>
        </w:numPr>
        <w:jc w:val="both"/>
        <w:rPr>
          <w:rFonts w:ascii="Times New Roman" w:hAnsi="Times New Roman"/>
          <w:bCs/>
          <w:sz w:val="24"/>
          <w:szCs w:val="24"/>
        </w:rPr>
      </w:pPr>
      <w:r w:rsidRPr="000C1F9F">
        <w:rPr>
          <w:rFonts w:ascii="Times New Roman" w:hAnsi="Times New Roman"/>
          <w:bCs/>
          <w:sz w:val="24"/>
          <w:szCs w:val="24"/>
          <w:lang w:val="x-none"/>
        </w:rPr>
        <w:t>a</w:t>
      </w:r>
      <w:r w:rsidRPr="000C1F9F">
        <w:rPr>
          <w:rFonts w:ascii="Times New Roman" w:hAnsi="Times New Roman"/>
          <w:bCs/>
          <w:sz w:val="24"/>
          <w:szCs w:val="24"/>
        </w:rPr>
        <w:t xml:space="preserve"> </w:t>
      </w:r>
      <w:r w:rsidRPr="000C1F9F">
        <w:rPr>
          <w:rFonts w:ascii="Times New Roman" w:hAnsi="Times New Roman"/>
          <w:bCs/>
          <w:sz w:val="24"/>
          <w:szCs w:val="24"/>
          <w:lang w:val="x-none"/>
        </w:rPr>
        <w:t>sajátos nevelési igényű</w:t>
      </w:r>
      <w:r w:rsidRPr="000C1F9F">
        <w:rPr>
          <w:rFonts w:ascii="Times New Roman" w:hAnsi="Times New Roman"/>
          <w:bCs/>
          <w:sz w:val="24"/>
          <w:szCs w:val="24"/>
        </w:rPr>
        <w:t>, valamint beilleszkedési, tanulási, magatartási nehézséggel küzdő gyermeket nevelő családok</w:t>
      </w:r>
      <w:r w:rsidRPr="000C1F9F">
        <w:rPr>
          <w:rFonts w:ascii="Times New Roman" w:hAnsi="Times New Roman"/>
          <w:bCs/>
          <w:sz w:val="24"/>
          <w:szCs w:val="24"/>
          <w:lang w:val="x-none"/>
        </w:rPr>
        <w:t xml:space="preserve"> támogatás</w:t>
      </w:r>
      <w:r w:rsidRPr="000C1F9F">
        <w:rPr>
          <w:rFonts w:ascii="Times New Roman" w:hAnsi="Times New Roman"/>
          <w:bCs/>
          <w:sz w:val="24"/>
          <w:szCs w:val="24"/>
        </w:rPr>
        <w:t>á</w:t>
      </w:r>
      <w:r w:rsidRPr="000C1F9F">
        <w:rPr>
          <w:rFonts w:ascii="Times New Roman" w:hAnsi="Times New Roman"/>
          <w:bCs/>
          <w:sz w:val="24"/>
          <w:szCs w:val="24"/>
          <w:lang w:val="x-none"/>
        </w:rPr>
        <w:t xml:space="preserve">ra pályázati felhívást tesz közzé </w:t>
      </w:r>
      <w:r w:rsidRPr="000C1F9F">
        <w:rPr>
          <w:rFonts w:ascii="Times New Roman" w:hAnsi="Times New Roman"/>
          <w:bCs/>
          <w:sz w:val="24"/>
          <w:szCs w:val="24"/>
        </w:rPr>
        <w:t xml:space="preserve"> a határozat 1. számú</w:t>
      </w:r>
      <w:r w:rsidRPr="000C1F9F">
        <w:rPr>
          <w:rFonts w:ascii="Times New Roman" w:hAnsi="Times New Roman"/>
          <w:bCs/>
          <w:sz w:val="24"/>
          <w:szCs w:val="24"/>
          <w:lang w:val="x-none"/>
        </w:rPr>
        <w:t xml:space="preserve"> melléklet</w:t>
      </w:r>
      <w:r w:rsidRPr="000C1F9F">
        <w:rPr>
          <w:rFonts w:ascii="Times New Roman" w:hAnsi="Times New Roman"/>
          <w:bCs/>
          <w:sz w:val="24"/>
          <w:szCs w:val="24"/>
        </w:rPr>
        <w:t>e</w:t>
      </w:r>
      <w:r w:rsidRPr="000C1F9F">
        <w:rPr>
          <w:rFonts w:ascii="Times New Roman" w:hAnsi="Times New Roman"/>
          <w:bCs/>
          <w:sz w:val="24"/>
          <w:szCs w:val="24"/>
          <w:lang w:val="x-none"/>
        </w:rPr>
        <w:t xml:space="preserve"> szerinti tartalommal</w:t>
      </w:r>
      <w:r w:rsidRPr="000C1F9F">
        <w:rPr>
          <w:rFonts w:ascii="Times New Roman" w:hAnsi="Times New Roman"/>
          <w:bCs/>
          <w:sz w:val="24"/>
          <w:szCs w:val="24"/>
        </w:rPr>
        <w:t>.</w:t>
      </w:r>
    </w:p>
    <w:p w:rsidR="000C1F9F" w:rsidRPr="000C1F9F" w:rsidRDefault="000C1F9F" w:rsidP="000C1F9F">
      <w:pPr>
        <w:pStyle w:val="Listaszerbekezds"/>
        <w:jc w:val="both"/>
        <w:rPr>
          <w:rFonts w:ascii="Times New Roman" w:hAnsi="Times New Roman"/>
          <w:bCs/>
          <w:sz w:val="24"/>
          <w:szCs w:val="24"/>
        </w:rPr>
      </w:pPr>
    </w:p>
    <w:p w:rsidR="000C1F9F" w:rsidRDefault="007E6BD5" w:rsidP="000C1F9F">
      <w:pPr>
        <w:pStyle w:val="Listaszerbekezds"/>
        <w:numPr>
          <w:ilvl w:val="0"/>
          <w:numId w:val="22"/>
        </w:numPr>
        <w:spacing w:after="0"/>
        <w:jc w:val="both"/>
        <w:rPr>
          <w:rFonts w:ascii="Times New Roman" w:hAnsi="Times New Roman"/>
          <w:bCs/>
          <w:sz w:val="24"/>
          <w:szCs w:val="24"/>
        </w:rPr>
      </w:pPr>
      <w:r w:rsidRPr="000C1F9F">
        <w:rPr>
          <w:rFonts w:ascii="Times New Roman" w:hAnsi="Times New Roman"/>
          <w:bCs/>
          <w:sz w:val="24"/>
          <w:szCs w:val="24"/>
        </w:rPr>
        <w:t>a határozat 1. számú mellékletét képező pályázati felhívás és a 2. számú mellékletét képező pályázati adatlap tartalmát és formáját elfogadja.</w:t>
      </w:r>
    </w:p>
    <w:p w:rsidR="000C1F9F" w:rsidRPr="000C1F9F" w:rsidRDefault="000C1F9F" w:rsidP="000C1F9F">
      <w:pPr>
        <w:pStyle w:val="Listaszerbekezds"/>
        <w:spacing w:after="0"/>
        <w:rPr>
          <w:rFonts w:ascii="Times New Roman" w:hAnsi="Times New Roman"/>
          <w:bCs/>
          <w:sz w:val="24"/>
          <w:szCs w:val="24"/>
        </w:rPr>
      </w:pPr>
    </w:p>
    <w:p w:rsidR="005F146C" w:rsidRPr="000C1F9F" w:rsidRDefault="007E6BD5" w:rsidP="000C1F9F">
      <w:pPr>
        <w:pStyle w:val="Listaszerbekezds"/>
        <w:numPr>
          <w:ilvl w:val="0"/>
          <w:numId w:val="22"/>
        </w:numPr>
        <w:spacing w:after="0"/>
        <w:jc w:val="both"/>
        <w:rPr>
          <w:rFonts w:ascii="Times New Roman" w:hAnsi="Times New Roman"/>
          <w:bCs/>
          <w:sz w:val="24"/>
          <w:szCs w:val="24"/>
        </w:rPr>
      </w:pPr>
      <w:r w:rsidRPr="000C1F9F">
        <w:rPr>
          <w:rFonts w:ascii="Times New Roman" w:hAnsi="Times New Roman"/>
          <w:bCs/>
          <w:sz w:val="24"/>
          <w:szCs w:val="24"/>
        </w:rPr>
        <w:t>a pályázat helyben szokásos módon történő közzétételéről a Humánszolgáltató Iroda gondoskodik.</w:t>
      </w:r>
    </w:p>
    <w:p w:rsidR="005F146C" w:rsidRPr="002B71CF" w:rsidRDefault="005F146C" w:rsidP="002B71CF">
      <w:pPr>
        <w:jc w:val="both"/>
        <w:rPr>
          <w:rFonts w:ascii="Times New Roman" w:hAnsi="Times New Roman"/>
          <w:bCs/>
          <w:sz w:val="24"/>
          <w:szCs w:val="24"/>
          <w:u w:val="single"/>
        </w:rPr>
      </w:pPr>
    </w:p>
    <w:p w:rsidR="005F146C" w:rsidRPr="002B71CF" w:rsidRDefault="007E6BD5" w:rsidP="000C1F9F">
      <w:pPr>
        <w:spacing w:after="0"/>
        <w:jc w:val="both"/>
        <w:rPr>
          <w:rFonts w:ascii="Times New Roman" w:hAnsi="Times New Roman"/>
          <w:sz w:val="24"/>
          <w:szCs w:val="24"/>
        </w:rPr>
      </w:pPr>
      <w:r w:rsidRPr="00D95DD0">
        <w:rPr>
          <w:rFonts w:ascii="Times New Roman" w:hAnsi="Times New Roman"/>
          <w:b/>
          <w:bCs/>
          <w:sz w:val="24"/>
          <w:szCs w:val="24"/>
          <w:u w:val="single"/>
          <w:lang w:val="x-none"/>
        </w:rPr>
        <w:t>Felelős</w:t>
      </w:r>
      <w:r w:rsidRPr="002B71CF">
        <w:rPr>
          <w:rFonts w:ascii="Times New Roman" w:hAnsi="Times New Roman"/>
          <w:bCs/>
          <w:sz w:val="24"/>
          <w:szCs w:val="24"/>
          <w:u w:val="single"/>
          <w:lang w:val="x-none"/>
        </w:rPr>
        <w:t>:</w:t>
      </w:r>
      <w:r w:rsidRPr="002B71CF">
        <w:rPr>
          <w:rFonts w:ascii="Times New Roman" w:hAnsi="Times New Roman"/>
          <w:sz w:val="24"/>
          <w:szCs w:val="24"/>
        </w:rPr>
        <w:t xml:space="preserve"> Veres Zoltán bizottsági elnök</w:t>
      </w:r>
    </w:p>
    <w:p w:rsidR="00F02B79" w:rsidRDefault="007E6BD5" w:rsidP="000C1F9F">
      <w:pPr>
        <w:spacing w:after="0"/>
        <w:jc w:val="both"/>
        <w:rPr>
          <w:rFonts w:ascii="Times New Roman" w:hAnsi="Times New Roman"/>
          <w:sz w:val="24"/>
          <w:szCs w:val="24"/>
        </w:rPr>
      </w:pPr>
      <w:r w:rsidRPr="00D95DD0">
        <w:rPr>
          <w:rFonts w:ascii="Times New Roman" w:hAnsi="Times New Roman"/>
          <w:b/>
          <w:bCs/>
          <w:sz w:val="24"/>
          <w:szCs w:val="24"/>
          <w:u w:val="single"/>
          <w:lang w:val="x-none"/>
        </w:rPr>
        <w:t>Határidő</w:t>
      </w:r>
      <w:r w:rsidRPr="002B71CF">
        <w:rPr>
          <w:rFonts w:ascii="Times New Roman" w:hAnsi="Times New Roman"/>
          <w:bCs/>
          <w:sz w:val="24"/>
          <w:szCs w:val="24"/>
          <w:u w:val="single"/>
          <w:lang w:val="x-none"/>
        </w:rPr>
        <w:t>:</w:t>
      </w:r>
      <w:r w:rsidRPr="002B71CF">
        <w:rPr>
          <w:rFonts w:ascii="Times New Roman" w:hAnsi="Times New Roman"/>
          <w:sz w:val="24"/>
          <w:szCs w:val="24"/>
        </w:rPr>
        <w:t xml:space="preserve"> </w:t>
      </w:r>
      <w:r w:rsidR="00F02B79">
        <w:rPr>
          <w:rFonts w:ascii="Times New Roman" w:hAnsi="Times New Roman"/>
          <w:sz w:val="24"/>
          <w:szCs w:val="24"/>
        </w:rPr>
        <w:t xml:space="preserve">1-2 pont tekintetében: 2024. </w:t>
      </w:r>
      <w:proofErr w:type="gramStart"/>
      <w:r w:rsidR="00F02B79">
        <w:rPr>
          <w:rFonts w:ascii="Times New Roman" w:hAnsi="Times New Roman"/>
          <w:sz w:val="24"/>
          <w:szCs w:val="24"/>
        </w:rPr>
        <w:t>március</w:t>
      </w:r>
      <w:proofErr w:type="gramEnd"/>
      <w:r w:rsidR="00F02B79">
        <w:rPr>
          <w:rFonts w:ascii="Times New Roman" w:hAnsi="Times New Roman"/>
          <w:sz w:val="24"/>
          <w:szCs w:val="24"/>
        </w:rPr>
        <w:t xml:space="preserve"> 18. </w:t>
      </w:r>
    </w:p>
    <w:p w:rsidR="005F146C" w:rsidRPr="002B71CF" w:rsidRDefault="00F02B79" w:rsidP="00D95DD0">
      <w:pPr>
        <w:spacing w:after="0"/>
        <w:ind w:left="720"/>
        <w:jc w:val="both"/>
        <w:rPr>
          <w:rFonts w:ascii="Times New Roman" w:eastAsia="Calibri" w:hAnsi="Times New Roman"/>
          <w:sz w:val="24"/>
          <w:szCs w:val="24"/>
          <w:lang w:eastAsia="en-US"/>
        </w:rPr>
      </w:pPr>
      <w:r>
        <w:rPr>
          <w:rFonts w:ascii="Times New Roman" w:hAnsi="Times New Roman"/>
          <w:sz w:val="24"/>
          <w:szCs w:val="24"/>
        </w:rPr>
        <w:t xml:space="preserve">      3. pont tekintetében: </w:t>
      </w:r>
      <w:r w:rsidR="007E6BD5" w:rsidRPr="0050670D">
        <w:rPr>
          <w:rFonts w:ascii="Times New Roman" w:hAnsi="Times New Roman"/>
          <w:sz w:val="24"/>
          <w:szCs w:val="24"/>
        </w:rPr>
        <w:t>202</w:t>
      </w:r>
      <w:r w:rsidR="003F6F74">
        <w:rPr>
          <w:rFonts w:ascii="Times New Roman" w:hAnsi="Times New Roman"/>
          <w:sz w:val="24"/>
          <w:szCs w:val="24"/>
        </w:rPr>
        <w:t>4</w:t>
      </w:r>
      <w:r w:rsidR="007E6BD5" w:rsidRPr="0050670D">
        <w:rPr>
          <w:rFonts w:ascii="Times New Roman" w:hAnsi="Times New Roman"/>
          <w:sz w:val="24"/>
          <w:szCs w:val="24"/>
        </w:rPr>
        <w:t xml:space="preserve">. </w:t>
      </w:r>
      <w:r w:rsidR="003F6F74">
        <w:rPr>
          <w:rFonts w:ascii="Times New Roman" w:hAnsi="Times New Roman"/>
          <w:sz w:val="24"/>
          <w:szCs w:val="24"/>
        </w:rPr>
        <w:t>március 27</w:t>
      </w:r>
      <w:r w:rsidR="007E6BD5" w:rsidRPr="0050670D">
        <w:rPr>
          <w:rFonts w:ascii="Times New Roman" w:hAnsi="Times New Roman"/>
          <w:sz w:val="24"/>
          <w:szCs w:val="24"/>
        </w:rPr>
        <w:t>.</w:t>
      </w:r>
    </w:p>
    <w:p w:rsidR="005F146C" w:rsidRPr="002B71CF" w:rsidRDefault="005F146C" w:rsidP="002B71CF">
      <w:pPr>
        <w:jc w:val="both"/>
        <w:rPr>
          <w:rFonts w:ascii="Times New Roman" w:hAnsi="Times New Roman"/>
          <w:bCs/>
          <w:sz w:val="24"/>
          <w:szCs w:val="24"/>
        </w:rPr>
      </w:pPr>
    </w:p>
    <w:p w:rsidR="005F146C" w:rsidRPr="002B71CF" w:rsidRDefault="007E6BD5" w:rsidP="002B71CF">
      <w:pPr>
        <w:jc w:val="both"/>
        <w:rPr>
          <w:rFonts w:ascii="Times New Roman" w:hAnsi="Times New Roman"/>
          <w:bCs/>
          <w:sz w:val="24"/>
          <w:szCs w:val="24"/>
        </w:rPr>
      </w:pPr>
      <w:r w:rsidRPr="0050670D">
        <w:rPr>
          <w:rFonts w:ascii="Times New Roman" w:hAnsi="Times New Roman"/>
          <w:bCs/>
          <w:sz w:val="24"/>
          <w:szCs w:val="24"/>
        </w:rPr>
        <w:t xml:space="preserve">Budapest, </w:t>
      </w:r>
      <w:r w:rsidR="00BA6E8B">
        <w:rPr>
          <w:rFonts w:ascii="Times New Roman" w:hAnsi="Times New Roman"/>
          <w:bCs/>
          <w:sz w:val="24"/>
          <w:szCs w:val="24"/>
        </w:rPr>
        <w:t>2024. március 7</w:t>
      </w:r>
      <w:r w:rsidR="00623D81">
        <w:rPr>
          <w:rFonts w:ascii="Times New Roman" w:hAnsi="Times New Roman"/>
          <w:bCs/>
          <w:sz w:val="24"/>
          <w:szCs w:val="24"/>
        </w:rPr>
        <w:t>.</w:t>
      </w:r>
    </w:p>
    <w:p w:rsidR="005F146C" w:rsidRPr="002B71CF" w:rsidRDefault="007E6BD5" w:rsidP="000C1F9F">
      <w:pPr>
        <w:spacing w:after="0"/>
        <w:jc w:val="both"/>
        <w:rPr>
          <w:rFonts w:ascii="Times New Roman" w:hAnsi="Times New Roman"/>
          <w:bCs/>
          <w:sz w:val="24"/>
          <w:szCs w:val="24"/>
        </w:rPr>
      </w:pPr>
      <w:r w:rsidRPr="002B71CF">
        <w:rPr>
          <w:rFonts w:ascii="Times New Roman" w:hAnsi="Times New Roman"/>
          <w:bCs/>
          <w:sz w:val="24"/>
          <w:szCs w:val="24"/>
        </w:rPr>
        <w:t xml:space="preserve">                                                                                                               </w:t>
      </w:r>
      <w:r w:rsidR="0050670D">
        <w:rPr>
          <w:rFonts w:ascii="Times New Roman" w:hAnsi="Times New Roman"/>
          <w:bCs/>
          <w:sz w:val="24"/>
          <w:szCs w:val="24"/>
        </w:rPr>
        <w:t xml:space="preserve"> </w:t>
      </w:r>
      <w:r w:rsidRPr="002B71CF">
        <w:rPr>
          <w:rFonts w:ascii="Times New Roman" w:hAnsi="Times New Roman"/>
          <w:bCs/>
          <w:sz w:val="24"/>
          <w:szCs w:val="24"/>
        </w:rPr>
        <w:t xml:space="preserve">  </w:t>
      </w:r>
      <w:r w:rsidR="003E66DB" w:rsidRPr="002B71CF">
        <w:rPr>
          <w:rFonts w:ascii="Times New Roman" w:hAnsi="Times New Roman"/>
          <w:bCs/>
          <w:sz w:val="24"/>
          <w:szCs w:val="24"/>
        </w:rPr>
        <w:t>Gyuris Gabriella</w:t>
      </w:r>
    </w:p>
    <w:p w:rsidR="005F146C" w:rsidRPr="002B71CF" w:rsidRDefault="007E6BD5" w:rsidP="000C1F9F">
      <w:pPr>
        <w:spacing w:after="0"/>
        <w:jc w:val="both"/>
        <w:rPr>
          <w:rFonts w:ascii="Times New Roman" w:hAnsi="Times New Roman"/>
          <w:bCs/>
          <w:sz w:val="24"/>
          <w:szCs w:val="24"/>
        </w:rPr>
      </w:pPr>
      <w:r w:rsidRPr="002B71CF">
        <w:rPr>
          <w:rFonts w:ascii="Times New Roman" w:hAnsi="Times New Roman"/>
          <w:bCs/>
          <w:sz w:val="24"/>
          <w:szCs w:val="24"/>
        </w:rPr>
        <w:t xml:space="preserve">                                                                                                       </w:t>
      </w:r>
      <w:r w:rsidR="003E66DB" w:rsidRPr="002B71CF">
        <w:rPr>
          <w:rFonts w:ascii="Times New Roman" w:hAnsi="Times New Roman"/>
          <w:bCs/>
          <w:sz w:val="24"/>
          <w:szCs w:val="24"/>
        </w:rPr>
        <w:t xml:space="preserve">              </w:t>
      </w:r>
      <w:r w:rsidRPr="002B71CF">
        <w:rPr>
          <w:rFonts w:ascii="Times New Roman" w:hAnsi="Times New Roman"/>
          <w:bCs/>
          <w:sz w:val="24"/>
          <w:szCs w:val="24"/>
        </w:rPr>
        <w:t xml:space="preserve">  irodavezető</w:t>
      </w:r>
    </w:p>
    <w:p w:rsidR="005F146C" w:rsidRDefault="007E6BD5" w:rsidP="000C1F9F">
      <w:pPr>
        <w:spacing w:after="0"/>
        <w:jc w:val="both"/>
        <w:rPr>
          <w:rFonts w:ascii="Times New Roman" w:hAnsi="Times New Roman"/>
          <w:sz w:val="24"/>
          <w:szCs w:val="24"/>
          <w:u w:val="single"/>
        </w:rPr>
      </w:pPr>
      <w:r w:rsidRPr="000C1F9F">
        <w:rPr>
          <w:rFonts w:ascii="Times New Roman" w:hAnsi="Times New Roman"/>
          <w:sz w:val="24"/>
          <w:szCs w:val="24"/>
          <w:u w:val="single"/>
        </w:rPr>
        <w:t>Melléklet</w:t>
      </w:r>
      <w:r w:rsidR="00F02B79">
        <w:rPr>
          <w:rFonts w:ascii="Times New Roman" w:hAnsi="Times New Roman"/>
          <w:sz w:val="24"/>
          <w:szCs w:val="24"/>
          <w:u w:val="single"/>
        </w:rPr>
        <w:t>ek</w:t>
      </w:r>
      <w:r w:rsidRPr="000C1F9F">
        <w:rPr>
          <w:rFonts w:ascii="Times New Roman" w:hAnsi="Times New Roman"/>
          <w:sz w:val="24"/>
          <w:szCs w:val="24"/>
          <w:u w:val="single"/>
        </w:rPr>
        <w:t>:</w:t>
      </w:r>
    </w:p>
    <w:p w:rsidR="00F02B79" w:rsidRDefault="00F02B79" w:rsidP="000C1F9F">
      <w:pPr>
        <w:spacing w:after="0"/>
        <w:jc w:val="both"/>
        <w:rPr>
          <w:rFonts w:ascii="Times New Roman" w:hAnsi="Times New Roman"/>
          <w:sz w:val="24"/>
          <w:szCs w:val="24"/>
          <w:u w:val="single"/>
        </w:rPr>
      </w:pPr>
    </w:p>
    <w:p w:rsidR="00530D31" w:rsidRPr="000C1F9F" w:rsidRDefault="00530D31" w:rsidP="000C1F9F">
      <w:pPr>
        <w:spacing w:after="0"/>
        <w:jc w:val="both"/>
        <w:rPr>
          <w:rFonts w:ascii="Times New Roman" w:hAnsi="Times New Roman"/>
          <w:sz w:val="24"/>
          <w:szCs w:val="24"/>
          <w:u w:val="single"/>
        </w:rPr>
      </w:pPr>
      <w:r>
        <w:rPr>
          <w:rFonts w:ascii="Times New Roman" w:hAnsi="Times New Roman"/>
          <w:sz w:val="24"/>
          <w:szCs w:val="24"/>
          <w:u w:val="single"/>
        </w:rPr>
        <w:t>Határozati javaslat melléklete</w:t>
      </w:r>
      <w:r w:rsidR="00F02B79">
        <w:rPr>
          <w:rFonts w:ascii="Times New Roman" w:hAnsi="Times New Roman"/>
          <w:sz w:val="24"/>
          <w:szCs w:val="24"/>
          <w:u w:val="single"/>
        </w:rPr>
        <w:t>i</w:t>
      </w:r>
      <w:r>
        <w:rPr>
          <w:rFonts w:ascii="Times New Roman" w:hAnsi="Times New Roman"/>
          <w:sz w:val="24"/>
          <w:szCs w:val="24"/>
          <w:u w:val="single"/>
        </w:rPr>
        <w:t>:</w:t>
      </w:r>
    </w:p>
    <w:p w:rsidR="005F146C" w:rsidRPr="00530D31" w:rsidRDefault="007E6BD5" w:rsidP="00530D31">
      <w:pPr>
        <w:pStyle w:val="Listaszerbekezds"/>
        <w:numPr>
          <w:ilvl w:val="0"/>
          <w:numId w:val="23"/>
        </w:numPr>
        <w:spacing w:after="0"/>
        <w:jc w:val="both"/>
        <w:rPr>
          <w:rFonts w:ascii="Times New Roman" w:hAnsi="Times New Roman"/>
          <w:sz w:val="24"/>
          <w:szCs w:val="24"/>
        </w:rPr>
      </w:pPr>
      <w:r w:rsidRPr="00530D31">
        <w:rPr>
          <w:rFonts w:ascii="Times New Roman" w:hAnsi="Times New Roman"/>
          <w:sz w:val="24"/>
          <w:szCs w:val="24"/>
        </w:rPr>
        <w:t xml:space="preserve">számú melléklet: Pályázati felhívás </w:t>
      </w:r>
    </w:p>
    <w:p w:rsidR="00890E7B" w:rsidRPr="00530D31" w:rsidRDefault="007E6BD5" w:rsidP="00530D31">
      <w:pPr>
        <w:pStyle w:val="Listaszerbekezds"/>
        <w:numPr>
          <w:ilvl w:val="0"/>
          <w:numId w:val="23"/>
        </w:numPr>
        <w:spacing w:after="0"/>
        <w:jc w:val="both"/>
        <w:rPr>
          <w:rFonts w:ascii="Times New Roman" w:hAnsi="Times New Roman"/>
          <w:sz w:val="24"/>
          <w:szCs w:val="24"/>
        </w:rPr>
      </w:pPr>
      <w:r w:rsidRPr="00530D31">
        <w:rPr>
          <w:rFonts w:ascii="Times New Roman" w:hAnsi="Times New Roman"/>
          <w:sz w:val="24"/>
          <w:szCs w:val="24"/>
        </w:rPr>
        <w:t>számú melléklet: Pályázati adatlap</w:t>
      </w:r>
      <w:bookmarkEnd w:id="0"/>
    </w:p>
    <w:sectPr w:rsidR="00890E7B" w:rsidRPr="00530D31"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1CB" w:rsidRDefault="004F61CB">
      <w:pPr>
        <w:spacing w:after="0" w:line="240" w:lineRule="auto"/>
      </w:pPr>
      <w:r>
        <w:separator/>
      </w:r>
    </w:p>
  </w:endnote>
  <w:endnote w:type="continuationSeparator" w:id="0">
    <w:p w:rsidR="004F61CB" w:rsidRDefault="004F6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BFA" w:rsidRPr="001C6C88" w:rsidRDefault="007E6BD5">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D95DD0">
      <w:rPr>
        <w:rFonts w:ascii="Times New Roman" w:hAnsi="Times New Roman"/>
        <w:noProof/>
        <w:sz w:val="20"/>
        <w:szCs w:val="20"/>
      </w:rPr>
      <w:t>6</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1CB" w:rsidRDefault="004F61CB">
      <w:pPr>
        <w:spacing w:after="0" w:line="240" w:lineRule="auto"/>
      </w:pPr>
      <w:r>
        <w:separator/>
      </w:r>
    </w:p>
  </w:footnote>
  <w:footnote w:type="continuationSeparator" w:id="0">
    <w:p w:rsidR="004F61CB" w:rsidRDefault="004F61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08C24F2C">
      <w:start w:val="1"/>
      <w:numFmt w:val="lowerLetter"/>
      <w:lvlText w:val="%1)"/>
      <w:lvlJc w:val="left"/>
      <w:pPr>
        <w:ind w:left="720" w:hanging="360"/>
      </w:pPr>
      <w:rPr>
        <w:rFonts w:cs="Times New Roman" w:hint="default"/>
      </w:rPr>
    </w:lvl>
    <w:lvl w:ilvl="1" w:tplc="BFDCED4E" w:tentative="1">
      <w:start w:val="1"/>
      <w:numFmt w:val="lowerLetter"/>
      <w:lvlText w:val="%2."/>
      <w:lvlJc w:val="left"/>
      <w:pPr>
        <w:ind w:left="1440" w:hanging="360"/>
      </w:pPr>
      <w:rPr>
        <w:rFonts w:cs="Times New Roman"/>
      </w:rPr>
    </w:lvl>
    <w:lvl w:ilvl="2" w:tplc="88B86FB0">
      <w:start w:val="1"/>
      <w:numFmt w:val="lowerLetter"/>
      <w:lvlText w:val="%3)"/>
      <w:lvlJc w:val="right"/>
      <w:pPr>
        <w:ind w:left="2160" w:hanging="180"/>
      </w:pPr>
      <w:rPr>
        <w:rFonts w:ascii="Times New Roman" w:eastAsia="Times New Roman" w:hAnsi="Times New Roman" w:cs="Times New Roman"/>
      </w:rPr>
    </w:lvl>
    <w:lvl w:ilvl="3" w:tplc="536A9F9C" w:tentative="1">
      <w:start w:val="1"/>
      <w:numFmt w:val="decimal"/>
      <w:lvlText w:val="%4."/>
      <w:lvlJc w:val="left"/>
      <w:pPr>
        <w:ind w:left="2880" w:hanging="360"/>
      </w:pPr>
      <w:rPr>
        <w:rFonts w:cs="Times New Roman"/>
      </w:rPr>
    </w:lvl>
    <w:lvl w:ilvl="4" w:tplc="C72A3594" w:tentative="1">
      <w:start w:val="1"/>
      <w:numFmt w:val="lowerLetter"/>
      <w:lvlText w:val="%5."/>
      <w:lvlJc w:val="left"/>
      <w:pPr>
        <w:ind w:left="3600" w:hanging="360"/>
      </w:pPr>
      <w:rPr>
        <w:rFonts w:cs="Times New Roman"/>
      </w:rPr>
    </w:lvl>
    <w:lvl w:ilvl="5" w:tplc="DD34C7D8" w:tentative="1">
      <w:start w:val="1"/>
      <w:numFmt w:val="lowerRoman"/>
      <w:lvlText w:val="%6."/>
      <w:lvlJc w:val="right"/>
      <w:pPr>
        <w:ind w:left="4320" w:hanging="180"/>
      </w:pPr>
      <w:rPr>
        <w:rFonts w:cs="Times New Roman"/>
      </w:rPr>
    </w:lvl>
    <w:lvl w:ilvl="6" w:tplc="3FCE4F5E" w:tentative="1">
      <w:start w:val="1"/>
      <w:numFmt w:val="decimal"/>
      <w:lvlText w:val="%7."/>
      <w:lvlJc w:val="left"/>
      <w:pPr>
        <w:ind w:left="5040" w:hanging="360"/>
      </w:pPr>
      <w:rPr>
        <w:rFonts w:cs="Times New Roman"/>
      </w:rPr>
    </w:lvl>
    <w:lvl w:ilvl="7" w:tplc="528AFAFE" w:tentative="1">
      <w:start w:val="1"/>
      <w:numFmt w:val="lowerLetter"/>
      <w:lvlText w:val="%8."/>
      <w:lvlJc w:val="left"/>
      <w:pPr>
        <w:ind w:left="5760" w:hanging="360"/>
      </w:pPr>
      <w:rPr>
        <w:rFonts w:cs="Times New Roman"/>
      </w:rPr>
    </w:lvl>
    <w:lvl w:ilvl="8" w:tplc="68EED094"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F426EBE8">
      <w:start w:val="1"/>
      <w:numFmt w:val="lowerLetter"/>
      <w:lvlText w:val="%1)"/>
      <w:lvlJc w:val="left"/>
      <w:pPr>
        <w:ind w:left="720" w:hanging="360"/>
      </w:pPr>
      <w:rPr>
        <w:rFonts w:hint="default"/>
      </w:rPr>
    </w:lvl>
    <w:lvl w:ilvl="1" w:tplc="E39C6B9C" w:tentative="1">
      <w:start w:val="1"/>
      <w:numFmt w:val="lowerLetter"/>
      <w:lvlText w:val="%2."/>
      <w:lvlJc w:val="left"/>
      <w:pPr>
        <w:ind w:left="1440" w:hanging="360"/>
      </w:pPr>
    </w:lvl>
    <w:lvl w:ilvl="2" w:tplc="ACC80682" w:tentative="1">
      <w:start w:val="1"/>
      <w:numFmt w:val="lowerRoman"/>
      <w:lvlText w:val="%3."/>
      <w:lvlJc w:val="right"/>
      <w:pPr>
        <w:ind w:left="2160" w:hanging="180"/>
      </w:pPr>
    </w:lvl>
    <w:lvl w:ilvl="3" w:tplc="E460CF92" w:tentative="1">
      <w:start w:val="1"/>
      <w:numFmt w:val="decimal"/>
      <w:lvlText w:val="%4."/>
      <w:lvlJc w:val="left"/>
      <w:pPr>
        <w:ind w:left="2880" w:hanging="360"/>
      </w:pPr>
    </w:lvl>
    <w:lvl w:ilvl="4" w:tplc="B5B09812" w:tentative="1">
      <w:start w:val="1"/>
      <w:numFmt w:val="lowerLetter"/>
      <w:lvlText w:val="%5."/>
      <w:lvlJc w:val="left"/>
      <w:pPr>
        <w:ind w:left="3600" w:hanging="360"/>
      </w:pPr>
    </w:lvl>
    <w:lvl w:ilvl="5" w:tplc="8814E83A" w:tentative="1">
      <w:start w:val="1"/>
      <w:numFmt w:val="lowerRoman"/>
      <w:lvlText w:val="%6."/>
      <w:lvlJc w:val="right"/>
      <w:pPr>
        <w:ind w:left="4320" w:hanging="180"/>
      </w:pPr>
    </w:lvl>
    <w:lvl w:ilvl="6" w:tplc="B57CC418" w:tentative="1">
      <w:start w:val="1"/>
      <w:numFmt w:val="decimal"/>
      <w:lvlText w:val="%7."/>
      <w:lvlJc w:val="left"/>
      <w:pPr>
        <w:ind w:left="5040" w:hanging="360"/>
      </w:pPr>
    </w:lvl>
    <w:lvl w:ilvl="7" w:tplc="3FAAC414" w:tentative="1">
      <w:start w:val="1"/>
      <w:numFmt w:val="lowerLetter"/>
      <w:lvlText w:val="%8."/>
      <w:lvlJc w:val="left"/>
      <w:pPr>
        <w:ind w:left="5760" w:hanging="360"/>
      </w:pPr>
    </w:lvl>
    <w:lvl w:ilvl="8" w:tplc="CF5229B6"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5784C328">
      <w:start w:val="1"/>
      <w:numFmt w:val="lowerLetter"/>
      <w:lvlText w:val="%1)"/>
      <w:lvlJc w:val="left"/>
      <w:pPr>
        <w:ind w:left="1080" w:hanging="360"/>
      </w:pPr>
      <w:rPr>
        <w:rFonts w:hint="default"/>
        <w:b w:val="0"/>
      </w:rPr>
    </w:lvl>
    <w:lvl w:ilvl="1" w:tplc="4D24E0EC" w:tentative="1">
      <w:start w:val="1"/>
      <w:numFmt w:val="lowerLetter"/>
      <w:lvlText w:val="%2."/>
      <w:lvlJc w:val="left"/>
      <w:pPr>
        <w:ind w:left="1800" w:hanging="360"/>
      </w:pPr>
    </w:lvl>
    <w:lvl w:ilvl="2" w:tplc="56DA66E6" w:tentative="1">
      <w:start w:val="1"/>
      <w:numFmt w:val="lowerRoman"/>
      <w:lvlText w:val="%3."/>
      <w:lvlJc w:val="right"/>
      <w:pPr>
        <w:ind w:left="2520" w:hanging="180"/>
      </w:pPr>
    </w:lvl>
    <w:lvl w:ilvl="3" w:tplc="2438FC32" w:tentative="1">
      <w:start w:val="1"/>
      <w:numFmt w:val="decimal"/>
      <w:lvlText w:val="%4."/>
      <w:lvlJc w:val="left"/>
      <w:pPr>
        <w:ind w:left="3240" w:hanging="360"/>
      </w:pPr>
    </w:lvl>
    <w:lvl w:ilvl="4" w:tplc="A17E0D56" w:tentative="1">
      <w:start w:val="1"/>
      <w:numFmt w:val="lowerLetter"/>
      <w:lvlText w:val="%5."/>
      <w:lvlJc w:val="left"/>
      <w:pPr>
        <w:ind w:left="3960" w:hanging="360"/>
      </w:pPr>
    </w:lvl>
    <w:lvl w:ilvl="5" w:tplc="0D221462" w:tentative="1">
      <w:start w:val="1"/>
      <w:numFmt w:val="lowerRoman"/>
      <w:lvlText w:val="%6."/>
      <w:lvlJc w:val="right"/>
      <w:pPr>
        <w:ind w:left="4680" w:hanging="180"/>
      </w:pPr>
    </w:lvl>
    <w:lvl w:ilvl="6" w:tplc="698A74FA" w:tentative="1">
      <w:start w:val="1"/>
      <w:numFmt w:val="decimal"/>
      <w:lvlText w:val="%7."/>
      <w:lvlJc w:val="left"/>
      <w:pPr>
        <w:ind w:left="5400" w:hanging="360"/>
      </w:pPr>
    </w:lvl>
    <w:lvl w:ilvl="7" w:tplc="40A674F2" w:tentative="1">
      <w:start w:val="1"/>
      <w:numFmt w:val="lowerLetter"/>
      <w:lvlText w:val="%8."/>
      <w:lvlJc w:val="left"/>
      <w:pPr>
        <w:ind w:left="6120" w:hanging="360"/>
      </w:pPr>
    </w:lvl>
    <w:lvl w:ilvl="8" w:tplc="CB6A1EA4"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DB6C62B8">
      <w:start w:val="1"/>
      <w:numFmt w:val="bullet"/>
      <w:lvlText w:val=""/>
      <w:lvlJc w:val="left"/>
      <w:pPr>
        <w:ind w:left="720" w:hanging="360"/>
      </w:pPr>
      <w:rPr>
        <w:rFonts w:ascii="Symbol" w:hAnsi="Symbol" w:hint="default"/>
      </w:rPr>
    </w:lvl>
    <w:lvl w:ilvl="1" w:tplc="B1E880D8">
      <w:start w:val="1"/>
      <w:numFmt w:val="bullet"/>
      <w:lvlText w:val="o"/>
      <w:lvlJc w:val="left"/>
      <w:pPr>
        <w:ind w:left="1440" w:hanging="360"/>
      </w:pPr>
      <w:rPr>
        <w:rFonts w:ascii="Courier New" w:hAnsi="Courier New" w:cs="Courier New" w:hint="default"/>
      </w:rPr>
    </w:lvl>
    <w:lvl w:ilvl="2" w:tplc="492A21EA">
      <w:start w:val="1"/>
      <w:numFmt w:val="bullet"/>
      <w:lvlText w:val=""/>
      <w:lvlJc w:val="left"/>
      <w:pPr>
        <w:ind w:left="2160" w:hanging="360"/>
      </w:pPr>
      <w:rPr>
        <w:rFonts w:ascii="Wingdings" w:hAnsi="Wingdings" w:hint="default"/>
      </w:rPr>
    </w:lvl>
    <w:lvl w:ilvl="3" w:tplc="5E6249F0">
      <w:start w:val="1"/>
      <w:numFmt w:val="bullet"/>
      <w:lvlText w:val=""/>
      <w:lvlJc w:val="left"/>
      <w:pPr>
        <w:ind w:left="2880" w:hanging="360"/>
      </w:pPr>
      <w:rPr>
        <w:rFonts w:ascii="Symbol" w:hAnsi="Symbol" w:hint="default"/>
      </w:rPr>
    </w:lvl>
    <w:lvl w:ilvl="4" w:tplc="0DA00842">
      <w:start w:val="1"/>
      <w:numFmt w:val="bullet"/>
      <w:lvlText w:val="o"/>
      <w:lvlJc w:val="left"/>
      <w:pPr>
        <w:ind w:left="3600" w:hanging="360"/>
      </w:pPr>
      <w:rPr>
        <w:rFonts w:ascii="Courier New" w:hAnsi="Courier New" w:cs="Courier New" w:hint="default"/>
      </w:rPr>
    </w:lvl>
    <w:lvl w:ilvl="5" w:tplc="2C8A23B0">
      <w:start w:val="1"/>
      <w:numFmt w:val="bullet"/>
      <w:lvlText w:val=""/>
      <w:lvlJc w:val="left"/>
      <w:pPr>
        <w:ind w:left="4320" w:hanging="360"/>
      </w:pPr>
      <w:rPr>
        <w:rFonts w:ascii="Wingdings" w:hAnsi="Wingdings" w:hint="default"/>
      </w:rPr>
    </w:lvl>
    <w:lvl w:ilvl="6" w:tplc="64E4D80A">
      <w:start w:val="1"/>
      <w:numFmt w:val="bullet"/>
      <w:lvlText w:val=""/>
      <w:lvlJc w:val="left"/>
      <w:pPr>
        <w:ind w:left="5040" w:hanging="360"/>
      </w:pPr>
      <w:rPr>
        <w:rFonts w:ascii="Symbol" w:hAnsi="Symbol" w:hint="default"/>
      </w:rPr>
    </w:lvl>
    <w:lvl w:ilvl="7" w:tplc="82D4A466">
      <w:start w:val="1"/>
      <w:numFmt w:val="bullet"/>
      <w:lvlText w:val="o"/>
      <w:lvlJc w:val="left"/>
      <w:pPr>
        <w:ind w:left="5760" w:hanging="360"/>
      </w:pPr>
      <w:rPr>
        <w:rFonts w:ascii="Courier New" w:hAnsi="Courier New" w:cs="Courier New" w:hint="default"/>
      </w:rPr>
    </w:lvl>
    <w:lvl w:ilvl="8" w:tplc="6526CDEA">
      <w:start w:val="1"/>
      <w:numFmt w:val="bullet"/>
      <w:lvlText w:val=""/>
      <w:lvlJc w:val="left"/>
      <w:pPr>
        <w:ind w:left="6480" w:hanging="360"/>
      </w:pPr>
      <w:rPr>
        <w:rFonts w:ascii="Wingdings" w:hAnsi="Wingdings" w:hint="default"/>
      </w:rPr>
    </w:lvl>
  </w:abstractNum>
  <w:abstractNum w:abstractNumId="4" w15:restartNumberingAfterBreak="0">
    <w:nsid w:val="12D93318"/>
    <w:multiLevelType w:val="hybridMultilevel"/>
    <w:tmpl w:val="7B2A7E40"/>
    <w:lvl w:ilvl="0" w:tplc="BEA449B6">
      <w:start w:val="1"/>
      <w:numFmt w:val="lowerLetter"/>
      <w:lvlText w:val="%1)"/>
      <w:lvlJc w:val="left"/>
      <w:pPr>
        <w:ind w:left="420" w:hanging="360"/>
      </w:pPr>
      <w:rPr>
        <w:rFonts w:ascii="Times New Roman" w:eastAsia="Times New Roman" w:hAnsi="Times New Roman" w:cs="Times New Roman"/>
      </w:rPr>
    </w:lvl>
    <w:lvl w:ilvl="1" w:tplc="5DE0F8A8" w:tentative="1">
      <w:start w:val="1"/>
      <w:numFmt w:val="bullet"/>
      <w:lvlText w:val="o"/>
      <w:lvlJc w:val="left"/>
      <w:pPr>
        <w:ind w:left="1140" w:hanging="360"/>
      </w:pPr>
      <w:rPr>
        <w:rFonts w:ascii="Courier New" w:hAnsi="Courier New" w:cs="Courier New" w:hint="default"/>
      </w:rPr>
    </w:lvl>
    <w:lvl w:ilvl="2" w:tplc="CAB641F4" w:tentative="1">
      <w:start w:val="1"/>
      <w:numFmt w:val="bullet"/>
      <w:lvlText w:val=""/>
      <w:lvlJc w:val="left"/>
      <w:pPr>
        <w:ind w:left="1860" w:hanging="360"/>
      </w:pPr>
      <w:rPr>
        <w:rFonts w:ascii="Wingdings" w:hAnsi="Wingdings" w:hint="default"/>
      </w:rPr>
    </w:lvl>
    <w:lvl w:ilvl="3" w:tplc="BA861E54" w:tentative="1">
      <w:start w:val="1"/>
      <w:numFmt w:val="bullet"/>
      <w:lvlText w:val=""/>
      <w:lvlJc w:val="left"/>
      <w:pPr>
        <w:ind w:left="2580" w:hanging="360"/>
      </w:pPr>
      <w:rPr>
        <w:rFonts w:ascii="Symbol" w:hAnsi="Symbol" w:hint="default"/>
      </w:rPr>
    </w:lvl>
    <w:lvl w:ilvl="4" w:tplc="E50A506E" w:tentative="1">
      <w:start w:val="1"/>
      <w:numFmt w:val="bullet"/>
      <w:lvlText w:val="o"/>
      <w:lvlJc w:val="left"/>
      <w:pPr>
        <w:ind w:left="3300" w:hanging="360"/>
      </w:pPr>
      <w:rPr>
        <w:rFonts w:ascii="Courier New" w:hAnsi="Courier New" w:cs="Courier New" w:hint="default"/>
      </w:rPr>
    </w:lvl>
    <w:lvl w:ilvl="5" w:tplc="24C01B8C" w:tentative="1">
      <w:start w:val="1"/>
      <w:numFmt w:val="bullet"/>
      <w:lvlText w:val=""/>
      <w:lvlJc w:val="left"/>
      <w:pPr>
        <w:ind w:left="4020" w:hanging="360"/>
      </w:pPr>
      <w:rPr>
        <w:rFonts w:ascii="Wingdings" w:hAnsi="Wingdings" w:hint="default"/>
      </w:rPr>
    </w:lvl>
    <w:lvl w:ilvl="6" w:tplc="3F647502" w:tentative="1">
      <w:start w:val="1"/>
      <w:numFmt w:val="bullet"/>
      <w:lvlText w:val=""/>
      <w:lvlJc w:val="left"/>
      <w:pPr>
        <w:ind w:left="4740" w:hanging="360"/>
      </w:pPr>
      <w:rPr>
        <w:rFonts w:ascii="Symbol" w:hAnsi="Symbol" w:hint="default"/>
      </w:rPr>
    </w:lvl>
    <w:lvl w:ilvl="7" w:tplc="58BC80D6" w:tentative="1">
      <w:start w:val="1"/>
      <w:numFmt w:val="bullet"/>
      <w:lvlText w:val="o"/>
      <w:lvlJc w:val="left"/>
      <w:pPr>
        <w:ind w:left="5460" w:hanging="360"/>
      </w:pPr>
      <w:rPr>
        <w:rFonts w:ascii="Courier New" w:hAnsi="Courier New" w:cs="Courier New" w:hint="default"/>
      </w:rPr>
    </w:lvl>
    <w:lvl w:ilvl="8" w:tplc="31CA7EC4" w:tentative="1">
      <w:start w:val="1"/>
      <w:numFmt w:val="bullet"/>
      <w:lvlText w:val=""/>
      <w:lvlJc w:val="left"/>
      <w:pPr>
        <w:ind w:left="6180" w:hanging="360"/>
      </w:pPr>
      <w:rPr>
        <w:rFonts w:ascii="Wingdings" w:hAnsi="Wingdings" w:hint="default"/>
      </w:rPr>
    </w:lvl>
  </w:abstractNum>
  <w:abstractNum w:abstractNumId="5"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6" w15:restartNumberingAfterBreak="0">
    <w:nsid w:val="137E6C31"/>
    <w:multiLevelType w:val="hybridMultilevel"/>
    <w:tmpl w:val="A1F4C00E"/>
    <w:lvl w:ilvl="0" w:tplc="23606E00">
      <w:start w:val="1"/>
      <w:numFmt w:val="bullet"/>
      <w:lvlText w:val=""/>
      <w:lvlJc w:val="left"/>
      <w:pPr>
        <w:ind w:left="720" w:hanging="360"/>
      </w:pPr>
      <w:rPr>
        <w:rFonts w:ascii="Symbol" w:hAnsi="Symbol" w:hint="default"/>
      </w:rPr>
    </w:lvl>
    <w:lvl w:ilvl="1" w:tplc="54D27B06" w:tentative="1">
      <w:start w:val="1"/>
      <w:numFmt w:val="bullet"/>
      <w:lvlText w:val="o"/>
      <w:lvlJc w:val="left"/>
      <w:pPr>
        <w:ind w:left="1440" w:hanging="360"/>
      </w:pPr>
      <w:rPr>
        <w:rFonts w:ascii="Courier New" w:hAnsi="Courier New" w:cs="Courier New" w:hint="default"/>
      </w:rPr>
    </w:lvl>
    <w:lvl w:ilvl="2" w:tplc="156AD5BC" w:tentative="1">
      <w:start w:val="1"/>
      <w:numFmt w:val="bullet"/>
      <w:lvlText w:val=""/>
      <w:lvlJc w:val="left"/>
      <w:pPr>
        <w:ind w:left="2160" w:hanging="360"/>
      </w:pPr>
      <w:rPr>
        <w:rFonts w:ascii="Wingdings" w:hAnsi="Wingdings" w:hint="default"/>
      </w:rPr>
    </w:lvl>
    <w:lvl w:ilvl="3" w:tplc="40DE042E" w:tentative="1">
      <w:start w:val="1"/>
      <w:numFmt w:val="bullet"/>
      <w:lvlText w:val=""/>
      <w:lvlJc w:val="left"/>
      <w:pPr>
        <w:ind w:left="2880" w:hanging="360"/>
      </w:pPr>
      <w:rPr>
        <w:rFonts w:ascii="Symbol" w:hAnsi="Symbol" w:hint="default"/>
      </w:rPr>
    </w:lvl>
    <w:lvl w:ilvl="4" w:tplc="D01C460E" w:tentative="1">
      <w:start w:val="1"/>
      <w:numFmt w:val="bullet"/>
      <w:lvlText w:val="o"/>
      <w:lvlJc w:val="left"/>
      <w:pPr>
        <w:ind w:left="3600" w:hanging="360"/>
      </w:pPr>
      <w:rPr>
        <w:rFonts w:ascii="Courier New" w:hAnsi="Courier New" w:cs="Courier New" w:hint="default"/>
      </w:rPr>
    </w:lvl>
    <w:lvl w:ilvl="5" w:tplc="130C3716" w:tentative="1">
      <w:start w:val="1"/>
      <w:numFmt w:val="bullet"/>
      <w:lvlText w:val=""/>
      <w:lvlJc w:val="left"/>
      <w:pPr>
        <w:ind w:left="4320" w:hanging="360"/>
      </w:pPr>
      <w:rPr>
        <w:rFonts w:ascii="Wingdings" w:hAnsi="Wingdings" w:hint="default"/>
      </w:rPr>
    </w:lvl>
    <w:lvl w:ilvl="6" w:tplc="B11C07FE" w:tentative="1">
      <w:start w:val="1"/>
      <w:numFmt w:val="bullet"/>
      <w:lvlText w:val=""/>
      <w:lvlJc w:val="left"/>
      <w:pPr>
        <w:ind w:left="5040" w:hanging="360"/>
      </w:pPr>
      <w:rPr>
        <w:rFonts w:ascii="Symbol" w:hAnsi="Symbol" w:hint="default"/>
      </w:rPr>
    </w:lvl>
    <w:lvl w:ilvl="7" w:tplc="EA52D55E" w:tentative="1">
      <w:start w:val="1"/>
      <w:numFmt w:val="bullet"/>
      <w:lvlText w:val="o"/>
      <w:lvlJc w:val="left"/>
      <w:pPr>
        <w:ind w:left="5760" w:hanging="360"/>
      </w:pPr>
      <w:rPr>
        <w:rFonts w:ascii="Courier New" w:hAnsi="Courier New" w:cs="Courier New" w:hint="default"/>
      </w:rPr>
    </w:lvl>
    <w:lvl w:ilvl="8" w:tplc="2A7099F4" w:tentative="1">
      <w:start w:val="1"/>
      <w:numFmt w:val="bullet"/>
      <w:lvlText w:val=""/>
      <w:lvlJc w:val="left"/>
      <w:pPr>
        <w:ind w:left="6480" w:hanging="360"/>
      </w:pPr>
      <w:rPr>
        <w:rFonts w:ascii="Wingdings" w:hAnsi="Wingdings" w:hint="default"/>
      </w:rPr>
    </w:lvl>
  </w:abstractNum>
  <w:abstractNum w:abstractNumId="7" w15:restartNumberingAfterBreak="0">
    <w:nsid w:val="1C8A1B76"/>
    <w:multiLevelType w:val="hybridMultilevel"/>
    <w:tmpl w:val="D6109E60"/>
    <w:lvl w:ilvl="0" w:tplc="BCF80DE2">
      <w:start w:val="1"/>
      <w:numFmt w:val="lowerLetter"/>
      <w:lvlText w:val="%1)"/>
      <w:lvlJc w:val="left"/>
      <w:pPr>
        <w:ind w:left="426" w:hanging="360"/>
      </w:pPr>
      <w:rPr>
        <w:rFonts w:hint="default"/>
      </w:rPr>
    </w:lvl>
    <w:lvl w:ilvl="1" w:tplc="F272B0DC" w:tentative="1">
      <w:start w:val="1"/>
      <w:numFmt w:val="lowerLetter"/>
      <w:lvlText w:val="%2."/>
      <w:lvlJc w:val="left"/>
      <w:pPr>
        <w:ind w:left="1146" w:hanging="360"/>
      </w:pPr>
    </w:lvl>
    <w:lvl w:ilvl="2" w:tplc="6C289470" w:tentative="1">
      <w:start w:val="1"/>
      <w:numFmt w:val="lowerRoman"/>
      <w:lvlText w:val="%3."/>
      <w:lvlJc w:val="right"/>
      <w:pPr>
        <w:ind w:left="1866" w:hanging="180"/>
      </w:pPr>
    </w:lvl>
    <w:lvl w:ilvl="3" w:tplc="F2FA03A6" w:tentative="1">
      <w:start w:val="1"/>
      <w:numFmt w:val="decimal"/>
      <w:lvlText w:val="%4."/>
      <w:lvlJc w:val="left"/>
      <w:pPr>
        <w:ind w:left="2586" w:hanging="360"/>
      </w:pPr>
    </w:lvl>
    <w:lvl w:ilvl="4" w:tplc="5210B194" w:tentative="1">
      <w:start w:val="1"/>
      <w:numFmt w:val="lowerLetter"/>
      <w:lvlText w:val="%5."/>
      <w:lvlJc w:val="left"/>
      <w:pPr>
        <w:ind w:left="3306" w:hanging="360"/>
      </w:pPr>
    </w:lvl>
    <w:lvl w:ilvl="5" w:tplc="2710E5EA" w:tentative="1">
      <w:start w:val="1"/>
      <w:numFmt w:val="lowerRoman"/>
      <w:lvlText w:val="%6."/>
      <w:lvlJc w:val="right"/>
      <w:pPr>
        <w:ind w:left="4026" w:hanging="180"/>
      </w:pPr>
    </w:lvl>
    <w:lvl w:ilvl="6" w:tplc="FB14D114" w:tentative="1">
      <w:start w:val="1"/>
      <w:numFmt w:val="decimal"/>
      <w:lvlText w:val="%7."/>
      <w:lvlJc w:val="left"/>
      <w:pPr>
        <w:ind w:left="4746" w:hanging="360"/>
      </w:pPr>
    </w:lvl>
    <w:lvl w:ilvl="7" w:tplc="A558C5AE" w:tentative="1">
      <w:start w:val="1"/>
      <w:numFmt w:val="lowerLetter"/>
      <w:lvlText w:val="%8."/>
      <w:lvlJc w:val="left"/>
      <w:pPr>
        <w:ind w:left="5466" w:hanging="360"/>
      </w:pPr>
    </w:lvl>
    <w:lvl w:ilvl="8" w:tplc="3F0C2524" w:tentative="1">
      <w:start w:val="1"/>
      <w:numFmt w:val="lowerRoman"/>
      <w:lvlText w:val="%9."/>
      <w:lvlJc w:val="right"/>
      <w:pPr>
        <w:ind w:left="6186" w:hanging="180"/>
      </w:pPr>
    </w:lvl>
  </w:abstractNum>
  <w:abstractNum w:abstractNumId="8" w15:restartNumberingAfterBreak="0">
    <w:nsid w:val="2D8A54CD"/>
    <w:multiLevelType w:val="hybridMultilevel"/>
    <w:tmpl w:val="629A1190"/>
    <w:lvl w:ilvl="0" w:tplc="B5983B2E">
      <w:start w:val="1"/>
      <w:numFmt w:val="decimal"/>
      <w:lvlText w:val="%1."/>
      <w:lvlJc w:val="left"/>
      <w:pPr>
        <w:ind w:left="720" w:hanging="360"/>
      </w:pPr>
      <w:rPr>
        <w:rFonts w:hint="default"/>
      </w:rPr>
    </w:lvl>
    <w:lvl w:ilvl="1" w:tplc="B3985FAC" w:tentative="1">
      <w:start w:val="1"/>
      <w:numFmt w:val="lowerLetter"/>
      <w:lvlText w:val="%2."/>
      <w:lvlJc w:val="left"/>
      <w:pPr>
        <w:ind w:left="1440" w:hanging="360"/>
      </w:pPr>
    </w:lvl>
    <w:lvl w:ilvl="2" w:tplc="A0F2E0E8" w:tentative="1">
      <w:start w:val="1"/>
      <w:numFmt w:val="lowerRoman"/>
      <w:lvlText w:val="%3."/>
      <w:lvlJc w:val="right"/>
      <w:pPr>
        <w:ind w:left="2160" w:hanging="180"/>
      </w:pPr>
    </w:lvl>
    <w:lvl w:ilvl="3" w:tplc="BBA8CE42" w:tentative="1">
      <w:start w:val="1"/>
      <w:numFmt w:val="decimal"/>
      <w:lvlText w:val="%4."/>
      <w:lvlJc w:val="left"/>
      <w:pPr>
        <w:ind w:left="2880" w:hanging="360"/>
      </w:pPr>
    </w:lvl>
    <w:lvl w:ilvl="4" w:tplc="5F8E4CC0" w:tentative="1">
      <w:start w:val="1"/>
      <w:numFmt w:val="lowerLetter"/>
      <w:lvlText w:val="%5."/>
      <w:lvlJc w:val="left"/>
      <w:pPr>
        <w:ind w:left="3600" w:hanging="360"/>
      </w:pPr>
    </w:lvl>
    <w:lvl w:ilvl="5" w:tplc="D5302408" w:tentative="1">
      <w:start w:val="1"/>
      <w:numFmt w:val="lowerRoman"/>
      <w:lvlText w:val="%6."/>
      <w:lvlJc w:val="right"/>
      <w:pPr>
        <w:ind w:left="4320" w:hanging="180"/>
      </w:pPr>
    </w:lvl>
    <w:lvl w:ilvl="6" w:tplc="AE22EE0C" w:tentative="1">
      <w:start w:val="1"/>
      <w:numFmt w:val="decimal"/>
      <w:lvlText w:val="%7."/>
      <w:lvlJc w:val="left"/>
      <w:pPr>
        <w:ind w:left="5040" w:hanging="360"/>
      </w:pPr>
    </w:lvl>
    <w:lvl w:ilvl="7" w:tplc="02D8840C" w:tentative="1">
      <w:start w:val="1"/>
      <w:numFmt w:val="lowerLetter"/>
      <w:lvlText w:val="%8."/>
      <w:lvlJc w:val="left"/>
      <w:pPr>
        <w:ind w:left="5760" w:hanging="360"/>
      </w:pPr>
    </w:lvl>
    <w:lvl w:ilvl="8" w:tplc="54CEC352" w:tentative="1">
      <w:start w:val="1"/>
      <w:numFmt w:val="lowerRoman"/>
      <w:lvlText w:val="%9."/>
      <w:lvlJc w:val="right"/>
      <w:pPr>
        <w:ind w:left="6480" w:hanging="180"/>
      </w:pPr>
    </w:lvl>
  </w:abstractNum>
  <w:abstractNum w:abstractNumId="9" w15:restartNumberingAfterBreak="0">
    <w:nsid w:val="31391271"/>
    <w:multiLevelType w:val="hybridMultilevel"/>
    <w:tmpl w:val="E1BA2F1A"/>
    <w:lvl w:ilvl="0" w:tplc="6E10DD46">
      <w:start w:val="1"/>
      <w:numFmt w:val="lowerLetter"/>
      <w:lvlText w:val="%1)"/>
      <w:lvlJc w:val="left"/>
      <w:pPr>
        <w:ind w:left="720" w:hanging="360"/>
      </w:pPr>
      <w:rPr>
        <w:rFonts w:hint="default"/>
      </w:rPr>
    </w:lvl>
    <w:lvl w:ilvl="1" w:tplc="88CED3BC" w:tentative="1">
      <w:start w:val="1"/>
      <w:numFmt w:val="lowerLetter"/>
      <w:lvlText w:val="%2."/>
      <w:lvlJc w:val="left"/>
      <w:pPr>
        <w:ind w:left="1440" w:hanging="360"/>
      </w:pPr>
    </w:lvl>
    <w:lvl w:ilvl="2" w:tplc="62BE994A" w:tentative="1">
      <w:start w:val="1"/>
      <w:numFmt w:val="lowerRoman"/>
      <w:lvlText w:val="%3."/>
      <w:lvlJc w:val="right"/>
      <w:pPr>
        <w:ind w:left="2160" w:hanging="180"/>
      </w:pPr>
    </w:lvl>
    <w:lvl w:ilvl="3" w:tplc="3E328EB0" w:tentative="1">
      <w:start w:val="1"/>
      <w:numFmt w:val="decimal"/>
      <w:lvlText w:val="%4."/>
      <w:lvlJc w:val="left"/>
      <w:pPr>
        <w:ind w:left="2880" w:hanging="360"/>
      </w:pPr>
    </w:lvl>
    <w:lvl w:ilvl="4" w:tplc="98AA264C" w:tentative="1">
      <w:start w:val="1"/>
      <w:numFmt w:val="lowerLetter"/>
      <w:lvlText w:val="%5."/>
      <w:lvlJc w:val="left"/>
      <w:pPr>
        <w:ind w:left="3600" w:hanging="360"/>
      </w:pPr>
    </w:lvl>
    <w:lvl w:ilvl="5" w:tplc="8220A45E" w:tentative="1">
      <w:start w:val="1"/>
      <w:numFmt w:val="lowerRoman"/>
      <w:lvlText w:val="%6."/>
      <w:lvlJc w:val="right"/>
      <w:pPr>
        <w:ind w:left="4320" w:hanging="180"/>
      </w:pPr>
    </w:lvl>
    <w:lvl w:ilvl="6" w:tplc="1D244B70" w:tentative="1">
      <w:start w:val="1"/>
      <w:numFmt w:val="decimal"/>
      <w:lvlText w:val="%7."/>
      <w:lvlJc w:val="left"/>
      <w:pPr>
        <w:ind w:left="5040" w:hanging="360"/>
      </w:pPr>
    </w:lvl>
    <w:lvl w:ilvl="7" w:tplc="99A03232" w:tentative="1">
      <w:start w:val="1"/>
      <w:numFmt w:val="lowerLetter"/>
      <w:lvlText w:val="%8."/>
      <w:lvlJc w:val="left"/>
      <w:pPr>
        <w:ind w:left="5760" w:hanging="360"/>
      </w:pPr>
    </w:lvl>
    <w:lvl w:ilvl="8" w:tplc="14DA6E58" w:tentative="1">
      <w:start w:val="1"/>
      <w:numFmt w:val="lowerRoman"/>
      <w:lvlText w:val="%9."/>
      <w:lvlJc w:val="right"/>
      <w:pPr>
        <w:ind w:left="6480" w:hanging="180"/>
      </w:pPr>
    </w:lvl>
  </w:abstractNum>
  <w:abstractNum w:abstractNumId="10" w15:restartNumberingAfterBreak="0">
    <w:nsid w:val="42445CF8"/>
    <w:multiLevelType w:val="hybridMultilevel"/>
    <w:tmpl w:val="4D6691B6"/>
    <w:lvl w:ilvl="0" w:tplc="BB38E758">
      <w:start w:val="1"/>
      <w:numFmt w:val="decimal"/>
      <w:lvlText w:val="(%1)"/>
      <w:lvlJc w:val="left"/>
      <w:pPr>
        <w:ind w:left="645" w:hanging="360"/>
      </w:pPr>
      <w:rPr>
        <w:rFonts w:hint="default"/>
        <w:color w:val="auto"/>
        <w:sz w:val="24"/>
        <w:szCs w:val="24"/>
      </w:rPr>
    </w:lvl>
    <w:lvl w:ilvl="1" w:tplc="D0828EAE">
      <w:start w:val="1"/>
      <w:numFmt w:val="lowerLetter"/>
      <w:lvlText w:val="%2."/>
      <w:lvlJc w:val="left"/>
      <w:pPr>
        <w:ind w:left="1365" w:hanging="360"/>
      </w:pPr>
    </w:lvl>
    <w:lvl w:ilvl="2" w:tplc="30D813D8">
      <w:start w:val="1"/>
      <w:numFmt w:val="lowerLetter"/>
      <w:lvlText w:val="%3)"/>
      <w:lvlJc w:val="left"/>
      <w:pPr>
        <w:ind w:left="2265" w:hanging="360"/>
      </w:pPr>
      <w:rPr>
        <w:rFonts w:hint="default"/>
      </w:rPr>
    </w:lvl>
    <w:lvl w:ilvl="3" w:tplc="C1289C8C" w:tentative="1">
      <w:start w:val="1"/>
      <w:numFmt w:val="decimal"/>
      <w:lvlText w:val="%4."/>
      <w:lvlJc w:val="left"/>
      <w:pPr>
        <w:ind w:left="2805" w:hanging="360"/>
      </w:pPr>
    </w:lvl>
    <w:lvl w:ilvl="4" w:tplc="457877D6" w:tentative="1">
      <w:start w:val="1"/>
      <w:numFmt w:val="lowerLetter"/>
      <w:lvlText w:val="%5."/>
      <w:lvlJc w:val="left"/>
      <w:pPr>
        <w:ind w:left="3525" w:hanging="360"/>
      </w:pPr>
    </w:lvl>
    <w:lvl w:ilvl="5" w:tplc="EE782BC4" w:tentative="1">
      <w:start w:val="1"/>
      <w:numFmt w:val="lowerRoman"/>
      <w:lvlText w:val="%6."/>
      <w:lvlJc w:val="right"/>
      <w:pPr>
        <w:ind w:left="4245" w:hanging="180"/>
      </w:pPr>
    </w:lvl>
    <w:lvl w:ilvl="6" w:tplc="6A6AE31A" w:tentative="1">
      <w:start w:val="1"/>
      <w:numFmt w:val="decimal"/>
      <w:lvlText w:val="%7."/>
      <w:lvlJc w:val="left"/>
      <w:pPr>
        <w:ind w:left="4965" w:hanging="360"/>
      </w:pPr>
    </w:lvl>
    <w:lvl w:ilvl="7" w:tplc="17EAD9E2" w:tentative="1">
      <w:start w:val="1"/>
      <w:numFmt w:val="lowerLetter"/>
      <w:lvlText w:val="%8."/>
      <w:lvlJc w:val="left"/>
      <w:pPr>
        <w:ind w:left="5685" w:hanging="360"/>
      </w:pPr>
    </w:lvl>
    <w:lvl w:ilvl="8" w:tplc="67327754" w:tentative="1">
      <w:start w:val="1"/>
      <w:numFmt w:val="lowerRoman"/>
      <w:lvlText w:val="%9."/>
      <w:lvlJc w:val="right"/>
      <w:pPr>
        <w:ind w:left="6405" w:hanging="180"/>
      </w:pPr>
    </w:lvl>
  </w:abstractNum>
  <w:abstractNum w:abstractNumId="11" w15:restartNumberingAfterBreak="0">
    <w:nsid w:val="43B404FC"/>
    <w:multiLevelType w:val="hybridMultilevel"/>
    <w:tmpl w:val="B3F8BF1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C0A6CB7"/>
    <w:multiLevelType w:val="hybridMultilevel"/>
    <w:tmpl w:val="2ED4CB8C"/>
    <w:lvl w:ilvl="0" w:tplc="720CA270">
      <w:start w:val="1"/>
      <w:numFmt w:val="lowerLetter"/>
      <w:lvlText w:val="%1)"/>
      <w:lvlJc w:val="left"/>
      <w:pPr>
        <w:ind w:left="720" w:hanging="360"/>
      </w:pPr>
      <w:rPr>
        <w:rFonts w:cs="Times New Roman" w:hint="default"/>
        <w:color w:val="auto"/>
      </w:rPr>
    </w:lvl>
    <w:lvl w:ilvl="1" w:tplc="4CE8C456">
      <w:start w:val="1"/>
      <w:numFmt w:val="lowerLetter"/>
      <w:lvlText w:val="%2."/>
      <w:lvlJc w:val="left"/>
      <w:pPr>
        <w:ind w:left="1440" w:hanging="360"/>
      </w:pPr>
      <w:rPr>
        <w:rFonts w:cs="Times New Roman"/>
      </w:rPr>
    </w:lvl>
    <w:lvl w:ilvl="2" w:tplc="AC2237DA">
      <w:start w:val="1"/>
      <w:numFmt w:val="lowerLetter"/>
      <w:lvlText w:val="%3)"/>
      <w:lvlJc w:val="right"/>
      <w:pPr>
        <w:ind w:left="2160" w:hanging="180"/>
      </w:pPr>
      <w:rPr>
        <w:rFonts w:ascii="Times New Roman" w:eastAsia="Times New Roman" w:hAnsi="Times New Roman" w:cs="Times New Roman"/>
      </w:rPr>
    </w:lvl>
    <w:lvl w:ilvl="3" w:tplc="04A0D1BA" w:tentative="1">
      <w:start w:val="1"/>
      <w:numFmt w:val="decimal"/>
      <w:lvlText w:val="%4."/>
      <w:lvlJc w:val="left"/>
      <w:pPr>
        <w:ind w:left="2880" w:hanging="360"/>
      </w:pPr>
      <w:rPr>
        <w:rFonts w:cs="Times New Roman"/>
      </w:rPr>
    </w:lvl>
    <w:lvl w:ilvl="4" w:tplc="7F708A14" w:tentative="1">
      <w:start w:val="1"/>
      <w:numFmt w:val="lowerLetter"/>
      <w:lvlText w:val="%5."/>
      <w:lvlJc w:val="left"/>
      <w:pPr>
        <w:ind w:left="3600" w:hanging="360"/>
      </w:pPr>
      <w:rPr>
        <w:rFonts w:cs="Times New Roman"/>
      </w:rPr>
    </w:lvl>
    <w:lvl w:ilvl="5" w:tplc="845A134E" w:tentative="1">
      <w:start w:val="1"/>
      <w:numFmt w:val="lowerRoman"/>
      <w:lvlText w:val="%6."/>
      <w:lvlJc w:val="right"/>
      <w:pPr>
        <w:ind w:left="4320" w:hanging="180"/>
      </w:pPr>
      <w:rPr>
        <w:rFonts w:cs="Times New Roman"/>
      </w:rPr>
    </w:lvl>
    <w:lvl w:ilvl="6" w:tplc="D83E3D58" w:tentative="1">
      <w:start w:val="1"/>
      <w:numFmt w:val="decimal"/>
      <w:lvlText w:val="%7."/>
      <w:lvlJc w:val="left"/>
      <w:pPr>
        <w:ind w:left="5040" w:hanging="360"/>
      </w:pPr>
      <w:rPr>
        <w:rFonts w:cs="Times New Roman"/>
      </w:rPr>
    </w:lvl>
    <w:lvl w:ilvl="7" w:tplc="DCF67C9E" w:tentative="1">
      <w:start w:val="1"/>
      <w:numFmt w:val="lowerLetter"/>
      <w:lvlText w:val="%8."/>
      <w:lvlJc w:val="left"/>
      <w:pPr>
        <w:ind w:left="5760" w:hanging="360"/>
      </w:pPr>
      <w:rPr>
        <w:rFonts w:cs="Times New Roman"/>
      </w:rPr>
    </w:lvl>
    <w:lvl w:ilvl="8" w:tplc="45BE12EE" w:tentative="1">
      <w:start w:val="1"/>
      <w:numFmt w:val="lowerRoman"/>
      <w:lvlText w:val="%9."/>
      <w:lvlJc w:val="right"/>
      <w:pPr>
        <w:ind w:left="6480" w:hanging="180"/>
      </w:pPr>
      <w:rPr>
        <w:rFonts w:cs="Times New Roman"/>
      </w:rPr>
    </w:lvl>
  </w:abstractNum>
  <w:abstractNum w:abstractNumId="13" w15:restartNumberingAfterBreak="0">
    <w:nsid w:val="4F566E5C"/>
    <w:multiLevelType w:val="hybridMultilevel"/>
    <w:tmpl w:val="2ED4CB8C"/>
    <w:lvl w:ilvl="0" w:tplc="5E7C170C">
      <w:start w:val="1"/>
      <w:numFmt w:val="lowerLetter"/>
      <w:lvlText w:val="%1)"/>
      <w:lvlJc w:val="left"/>
      <w:pPr>
        <w:ind w:left="720" w:hanging="360"/>
      </w:pPr>
      <w:rPr>
        <w:rFonts w:cs="Times New Roman" w:hint="default"/>
        <w:color w:val="auto"/>
      </w:rPr>
    </w:lvl>
    <w:lvl w:ilvl="1" w:tplc="A5B484F0">
      <w:start w:val="1"/>
      <w:numFmt w:val="lowerLetter"/>
      <w:lvlText w:val="%2."/>
      <w:lvlJc w:val="left"/>
      <w:pPr>
        <w:ind w:left="1440" w:hanging="360"/>
      </w:pPr>
      <w:rPr>
        <w:rFonts w:cs="Times New Roman"/>
      </w:rPr>
    </w:lvl>
    <w:lvl w:ilvl="2" w:tplc="86E6AE86">
      <w:start w:val="1"/>
      <w:numFmt w:val="lowerLetter"/>
      <w:lvlText w:val="%3)"/>
      <w:lvlJc w:val="right"/>
      <w:pPr>
        <w:ind w:left="2160" w:hanging="180"/>
      </w:pPr>
      <w:rPr>
        <w:rFonts w:ascii="Times New Roman" w:eastAsia="Times New Roman" w:hAnsi="Times New Roman" w:cs="Times New Roman"/>
      </w:rPr>
    </w:lvl>
    <w:lvl w:ilvl="3" w:tplc="F04AD124" w:tentative="1">
      <w:start w:val="1"/>
      <w:numFmt w:val="decimal"/>
      <w:lvlText w:val="%4."/>
      <w:lvlJc w:val="left"/>
      <w:pPr>
        <w:ind w:left="2880" w:hanging="360"/>
      </w:pPr>
      <w:rPr>
        <w:rFonts w:cs="Times New Roman"/>
      </w:rPr>
    </w:lvl>
    <w:lvl w:ilvl="4" w:tplc="EEDC046A" w:tentative="1">
      <w:start w:val="1"/>
      <w:numFmt w:val="lowerLetter"/>
      <w:lvlText w:val="%5."/>
      <w:lvlJc w:val="left"/>
      <w:pPr>
        <w:ind w:left="3600" w:hanging="360"/>
      </w:pPr>
      <w:rPr>
        <w:rFonts w:cs="Times New Roman"/>
      </w:rPr>
    </w:lvl>
    <w:lvl w:ilvl="5" w:tplc="9B080B26" w:tentative="1">
      <w:start w:val="1"/>
      <w:numFmt w:val="lowerRoman"/>
      <w:lvlText w:val="%6."/>
      <w:lvlJc w:val="right"/>
      <w:pPr>
        <w:ind w:left="4320" w:hanging="180"/>
      </w:pPr>
      <w:rPr>
        <w:rFonts w:cs="Times New Roman"/>
      </w:rPr>
    </w:lvl>
    <w:lvl w:ilvl="6" w:tplc="1180AAB6" w:tentative="1">
      <w:start w:val="1"/>
      <w:numFmt w:val="decimal"/>
      <w:lvlText w:val="%7."/>
      <w:lvlJc w:val="left"/>
      <w:pPr>
        <w:ind w:left="5040" w:hanging="360"/>
      </w:pPr>
      <w:rPr>
        <w:rFonts w:cs="Times New Roman"/>
      </w:rPr>
    </w:lvl>
    <w:lvl w:ilvl="7" w:tplc="A1ACEEB2" w:tentative="1">
      <w:start w:val="1"/>
      <w:numFmt w:val="lowerLetter"/>
      <w:lvlText w:val="%8."/>
      <w:lvlJc w:val="left"/>
      <w:pPr>
        <w:ind w:left="5760" w:hanging="360"/>
      </w:pPr>
      <w:rPr>
        <w:rFonts w:cs="Times New Roman"/>
      </w:rPr>
    </w:lvl>
    <w:lvl w:ilvl="8" w:tplc="B3845D64" w:tentative="1">
      <w:start w:val="1"/>
      <w:numFmt w:val="lowerRoman"/>
      <w:lvlText w:val="%9."/>
      <w:lvlJc w:val="right"/>
      <w:pPr>
        <w:ind w:left="6480" w:hanging="180"/>
      </w:pPr>
      <w:rPr>
        <w:rFonts w:cs="Times New Roman"/>
      </w:rPr>
    </w:lvl>
  </w:abstractNum>
  <w:abstractNum w:abstractNumId="14" w15:restartNumberingAfterBreak="0">
    <w:nsid w:val="53361010"/>
    <w:multiLevelType w:val="hybridMultilevel"/>
    <w:tmpl w:val="025A7DCA"/>
    <w:lvl w:ilvl="0" w:tplc="48D68762">
      <w:start w:val="1"/>
      <w:numFmt w:val="lowerLetter"/>
      <w:lvlText w:val="%1)"/>
      <w:lvlJc w:val="left"/>
      <w:pPr>
        <w:ind w:left="720" w:hanging="360"/>
      </w:pPr>
      <w:rPr>
        <w:rFonts w:cs="Times New Roman" w:hint="default"/>
      </w:rPr>
    </w:lvl>
    <w:lvl w:ilvl="1" w:tplc="1F8A57F8" w:tentative="1">
      <w:start w:val="1"/>
      <w:numFmt w:val="lowerLetter"/>
      <w:lvlText w:val="%2."/>
      <w:lvlJc w:val="left"/>
      <w:pPr>
        <w:ind w:left="1440" w:hanging="360"/>
      </w:pPr>
      <w:rPr>
        <w:rFonts w:cs="Times New Roman"/>
      </w:rPr>
    </w:lvl>
    <w:lvl w:ilvl="2" w:tplc="5EE4C900">
      <w:start w:val="1"/>
      <w:numFmt w:val="lowerLetter"/>
      <w:lvlText w:val="%3)"/>
      <w:lvlJc w:val="right"/>
      <w:pPr>
        <w:ind w:left="2160" w:hanging="180"/>
      </w:pPr>
      <w:rPr>
        <w:rFonts w:ascii="Times New Roman" w:eastAsia="Times New Roman" w:hAnsi="Times New Roman" w:cs="Times New Roman"/>
      </w:rPr>
    </w:lvl>
    <w:lvl w:ilvl="3" w:tplc="B3F2D962" w:tentative="1">
      <w:start w:val="1"/>
      <w:numFmt w:val="decimal"/>
      <w:lvlText w:val="%4."/>
      <w:lvlJc w:val="left"/>
      <w:pPr>
        <w:ind w:left="2880" w:hanging="360"/>
      </w:pPr>
      <w:rPr>
        <w:rFonts w:cs="Times New Roman"/>
      </w:rPr>
    </w:lvl>
    <w:lvl w:ilvl="4" w:tplc="31F28FB0" w:tentative="1">
      <w:start w:val="1"/>
      <w:numFmt w:val="lowerLetter"/>
      <w:lvlText w:val="%5."/>
      <w:lvlJc w:val="left"/>
      <w:pPr>
        <w:ind w:left="3600" w:hanging="360"/>
      </w:pPr>
      <w:rPr>
        <w:rFonts w:cs="Times New Roman"/>
      </w:rPr>
    </w:lvl>
    <w:lvl w:ilvl="5" w:tplc="FB127E60" w:tentative="1">
      <w:start w:val="1"/>
      <w:numFmt w:val="lowerRoman"/>
      <w:lvlText w:val="%6."/>
      <w:lvlJc w:val="right"/>
      <w:pPr>
        <w:ind w:left="4320" w:hanging="180"/>
      </w:pPr>
      <w:rPr>
        <w:rFonts w:cs="Times New Roman"/>
      </w:rPr>
    </w:lvl>
    <w:lvl w:ilvl="6" w:tplc="9C48DDC8" w:tentative="1">
      <w:start w:val="1"/>
      <w:numFmt w:val="decimal"/>
      <w:lvlText w:val="%7."/>
      <w:lvlJc w:val="left"/>
      <w:pPr>
        <w:ind w:left="5040" w:hanging="360"/>
      </w:pPr>
      <w:rPr>
        <w:rFonts w:cs="Times New Roman"/>
      </w:rPr>
    </w:lvl>
    <w:lvl w:ilvl="7" w:tplc="E05A89C0" w:tentative="1">
      <w:start w:val="1"/>
      <w:numFmt w:val="lowerLetter"/>
      <w:lvlText w:val="%8."/>
      <w:lvlJc w:val="left"/>
      <w:pPr>
        <w:ind w:left="5760" w:hanging="360"/>
      </w:pPr>
      <w:rPr>
        <w:rFonts w:cs="Times New Roman"/>
      </w:rPr>
    </w:lvl>
    <w:lvl w:ilvl="8" w:tplc="FF224E14" w:tentative="1">
      <w:start w:val="1"/>
      <w:numFmt w:val="lowerRoman"/>
      <w:lvlText w:val="%9."/>
      <w:lvlJc w:val="right"/>
      <w:pPr>
        <w:ind w:left="6480" w:hanging="180"/>
      </w:pPr>
      <w:rPr>
        <w:rFonts w:cs="Times New Roman"/>
      </w:rPr>
    </w:lvl>
  </w:abstractNum>
  <w:abstractNum w:abstractNumId="15"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6" w15:restartNumberingAfterBreak="0">
    <w:nsid w:val="63627F64"/>
    <w:multiLevelType w:val="hybridMultilevel"/>
    <w:tmpl w:val="E6DAFA8C"/>
    <w:lvl w:ilvl="0" w:tplc="85D82E0E">
      <w:start w:val="1"/>
      <w:numFmt w:val="upperLetter"/>
      <w:lvlText w:val="%1."/>
      <w:lvlJc w:val="left"/>
      <w:pPr>
        <w:ind w:left="720" w:hanging="360"/>
      </w:pPr>
    </w:lvl>
    <w:lvl w:ilvl="1" w:tplc="452286F2" w:tentative="1">
      <w:start w:val="1"/>
      <w:numFmt w:val="lowerLetter"/>
      <w:lvlText w:val="%2."/>
      <w:lvlJc w:val="left"/>
      <w:pPr>
        <w:ind w:left="1440" w:hanging="360"/>
      </w:pPr>
    </w:lvl>
    <w:lvl w:ilvl="2" w:tplc="5DEEC5D8" w:tentative="1">
      <w:start w:val="1"/>
      <w:numFmt w:val="lowerRoman"/>
      <w:lvlText w:val="%3."/>
      <w:lvlJc w:val="right"/>
      <w:pPr>
        <w:ind w:left="2160" w:hanging="180"/>
      </w:pPr>
    </w:lvl>
    <w:lvl w:ilvl="3" w:tplc="694E3A50" w:tentative="1">
      <w:start w:val="1"/>
      <w:numFmt w:val="decimal"/>
      <w:lvlText w:val="%4."/>
      <w:lvlJc w:val="left"/>
      <w:pPr>
        <w:ind w:left="2880" w:hanging="360"/>
      </w:pPr>
    </w:lvl>
    <w:lvl w:ilvl="4" w:tplc="8C6CADBA" w:tentative="1">
      <w:start w:val="1"/>
      <w:numFmt w:val="lowerLetter"/>
      <w:lvlText w:val="%5."/>
      <w:lvlJc w:val="left"/>
      <w:pPr>
        <w:ind w:left="3600" w:hanging="360"/>
      </w:pPr>
    </w:lvl>
    <w:lvl w:ilvl="5" w:tplc="3182B9CC" w:tentative="1">
      <w:start w:val="1"/>
      <w:numFmt w:val="lowerRoman"/>
      <w:lvlText w:val="%6."/>
      <w:lvlJc w:val="right"/>
      <w:pPr>
        <w:ind w:left="4320" w:hanging="180"/>
      </w:pPr>
    </w:lvl>
    <w:lvl w:ilvl="6" w:tplc="7AA4864C" w:tentative="1">
      <w:start w:val="1"/>
      <w:numFmt w:val="decimal"/>
      <w:lvlText w:val="%7."/>
      <w:lvlJc w:val="left"/>
      <w:pPr>
        <w:ind w:left="5040" w:hanging="360"/>
      </w:pPr>
    </w:lvl>
    <w:lvl w:ilvl="7" w:tplc="B002D174" w:tentative="1">
      <w:start w:val="1"/>
      <w:numFmt w:val="lowerLetter"/>
      <w:lvlText w:val="%8."/>
      <w:lvlJc w:val="left"/>
      <w:pPr>
        <w:ind w:left="5760" w:hanging="360"/>
      </w:pPr>
    </w:lvl>
    <w:lvl w:ilvl="8" w:tplc="E10AF2A6" w:tentative="1">
      <w:start w:val="1"/>
      <w:numFmt w:val="lowerRoman"/>
      <w:lvlText w:val="%9."/>
      <w:lvlJc w:val="right"/>
      <w:pPr>
        <w:ind w:left="6480" w:hanging="180"/>
      </w:pPr>
    </w:lvl>
  </w:abstractNum>
  <w:abstractNum w:abstractNumId="17" w15:restartNumberingAfterBreak="0">
    <w:nsid w:val="68F36D73"/>
    <w:multiLevelType w:val="hybridMultilevel"/>
    <w:tmpl w:val="BB52F140"/>
    <w:lvl w:ilvl="0" w:tplc="6BF629DC">
      <w:start w:val="1"/>
      <w:numFmt w:val="lowerLetter"/>
      <w:lvlText w:val="%1)"/>
      <w:lvlJc w:val="left"/>
      <w:pPr>
        <w:ind w:left="1080" w:hanging="360"/>
      </w:pPr>
      <w:rPr>
        <w:rFonts w:hint="default"/>
        <w:b w:val="0"/>
      </w:rPr>
    </w:lvl>
    <w:lvl w:ilvl="1" w:tplc="2418F002" w:tentative="1">
      <w:start w:val="1"/>
      <w:numFmt w:val="lowerLetter"/>
      <w:lvlText w:val="%2."/>
      <w:lvlJc w:val="left"/>
      <w:pPr>
        <w:ind w:left="1800" w:hanging="360"/>
      </w:pPr>
    </w:lvl>
    <w:lvl w:ilvl="2" w:tplc="43EC2D7C" w:tentative="1">
      <w:start w:val="1"/>
      <w:numFmt w:val="lowerRoman"/>
      <w:lvlText w:val="%3."/>
      <w:lvlJc w:val="right"/>
      <w:pPr>
        <w:ind w:left="2520" w:hanging="180"/>
      </w:pPr>
    </w:lvl>
    <w:lvl w:ilvl="3" w:tplc="4EA8EE1A" w:tentative="1">
      <w:start w:val="1"/>
      <w:numFmt w:val="decimal"/>
      <w:lvlText w:val="%4."/>
      <w:lvlJc w:val="left"/>
      <w:pPr>
        <w:ind w:left="3240" w:hanging="360"/>
      </w:pPr>
    </w:lvl>
    <w:lvl w:ilvl="4" w:tplc="FD6229E6" w:tentative="1">
      <w:start w:val="1"/>
      <w:numFmt w:val="lowerLetter"/>
      <w:lvlText w:val="%5."/>
      <w:lvlJc w:val="left"/>
      <w:pPr>
        <w:ind w:left="3960" w:hanging="360"/>
      </w:pPr>
    </w:lvl>
    <w:lvl w:ilvl="5" w:tplc="BAC6CD94" w:tentative="1">
      <w:start w:val="1"/>
      <w:numFmt w:val="lowerRoman"/>
      <w:lvlText w:val="%6."/>
      <w:lvlJc w:val="right"/>
      <w:pPr>
        <w:ind w:left="4680" w:hanging="180"/>
      </w:pPr>
    </w:lvl>
    <w:lvl w:ilvl="6" w:tplc="32369AFA" w:tentative="1">
      <w:start w:val="1"/>
      <w:numFmt w:val="decimal"/>
      <w:lvlText w:val="%7."/>
      <w:lvlJc w:val="left"/>
      <w:pPr>
        <w:ind w:left="5400" w:hanging="360"/>
      </w:pPr>
    </w:lvl>
    <w:lvl w:ilvl="7" w:tplc="0268C5C8" w:tentative="1">
      <w:start w:val="1"/>
      <w:numFmt w:val="lowerLetter"/>
      <w:lvlText w:val="%8."/>
      <w:lvlJc w:val="left"/>
      <w:pPr>
        <w:ind w:left="6120" w:hanging="360"/>
      </w:pPr>
    </w:lvl>
    <w:lvl w:ilvl="8" w:tplc="2766F626" w:tentative="1">
      <w:start w:val="1"/>
      <w:numFmt w:val="lowerRoman"/>
      <w:lvlText w:val="%9."/>
      <w:lvlJc w:val="right"/>
      <w:pPr>
        <w:ind w:left="6840" w:hanging="180"/>
      </w:pPr>
    </w:lvl>
  </w:abstractNum>
  <w:abstractNum w:abstractNumId="18" w15:restartNumberingAfterBreak="0">
    <w:nsid w:val="6CF0127B"/>
    <w:multiLevelType w:val="hybridMultilevel"/>
    <w:tmpl w:val="E1BA2F1A"/>
    <w:lvl w:ilvl="0" w:tplc="C908ABE2">
      <w:start w:val="1"/>
      <w:numFmt w:val="lowerLetter"/>
      <w:lvlText w:val="%1)"/>
      <w:lvlJc w:val="left"/>
      <w:pPr>
        <w:ind w:left="720" w:hanging="360"/>
      </w:pPr>
      <w:rPr>
        <w:rFonts w:hint="default"/>
      </w:rPr>
    </w:lvl>
    <w:lvl w:ilvl="1" w:tplc="91EA5BA0" w:tentative="1">
      <w:start w:val="1"/>
      <w:numFmt w:val="lowerLetter"/>
      <w:lvlText w:val="%2."/>
      <w:lvlJc w:val="left"/>
      <w:pPr>
        <w:ind w:left="1440" w:hanging="360"/>
      </w:pPr>
    </w:lvl>
    <w:lvl w:ilvl="2" w:tplc="5F4A1924" w:tentative="1">
      <w:start w:val="1"/>
      <w:numFmt w:val="lowerRoman"/>
      <w:lvlText w:val="%3."/>
      <w:lvlJc w:val="right"/>
      <w:pPr>
        <w:ind w:left="2160" w:hanging="180"/>
      </w:pPr>
    </w:lvl>
    <w:lvl w:ilvl="3" w:tplc="DEC4B5A2" w:tentative="1">
      <w:start w:val="1"/>
      <w:numFmt w:val="decimal"/>
      <w:lvlText w:val="%4."/>
      <w:lvlJc w:val="left"/>
      <w:pPr>
        <w:ind w:left="2880" w:hanging="360"/>
      </w:pPr>
    </w:lvl>
    <w:lvl w:ilvl="4" w:tplc="BAAE3546" w:tentative="1">
      <w:start w:val="1"/>
      <w:numFmt w:val="lowerLetter"/>
      <w:lvlText w:val="%5."/>
      <w:lvlJc w:val="left"/>
      <w:pPr>
        <w:ind w:left="3600" w:hanging="360"/>
      </w:pPr>
    </w:lvl>
    <w:lvl w:ilvl="5" w:tplc="208E639A" w:tentative="1">
      <w:start w:val="1"/>
      <w:numFmt w:val="lowerRoman"/>
      <w:lvlText w:val="%6."/>
      <w:lvlJc w:val="right"/>
      <w:pPr>
        <w:ind w:left="4320" w:hanging="180"/>
      </w:pPr>
    </w:lvl>
    <w:lvl w:ilvl="6" w:tplc="A544BBA0" w:tentative="1">
      <w:start w:val="1"/>
      <w:numFmt w:val="decimal"/>
      <w:lvlText w:val="%7."/>
      <w:lvlJc w:val="left"/>
      <w:pPr>
        <w:ind w:left="5040" w:hanging="360"/>
      </w:pPr>
    </w:lvl>
    <w:lvl w:ilvl="7" w:tplc="82E87D84" w:tentative="1">
      <w:start w:val="1"/>
      <w:numFmt w:val="lowerLetter"/>
      <w:lvlText w:val="%8."/>
      <w:lvlJc w:val="left"/>
      <w:pPr>
        <w:ind w:left="5760" w:hanging="360"/>
      </w:pPr>
    </w:lvl>
    <w:lvl w:ilvl="8" w:tplc="A016D4EE" w:tentative="1">
      <w:start w:val="1"/>
      <w:numFmt w:val="lowerRoman"/>
      <w:lvlText w:val="%9."/>
      <w:lvlJc w:val="right"/>
      <w:pPr>
        <w:ind w:left="6480" w:hanging="180"/>
      </w:pPr>
    </w:lvl>
  </w:abstractNum>
  <w:abstractNum w:abstractNumId="19"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20" w15:restartNumberingAfterBreak="0">
    <w:nsid w:val="73805113"/>
    <w:multiLevelType w:val="hybridMultilevel"/>
    <w:tmpl w:val="0C6E35CC"/>
    <w:lvl w:ilvl="0" w:tplc="3A10F162">
      <w:start w:val="1"/>
      <w:numFmt w:val="bullet"/>
      <w:lvlText w:val=""/>
      <w:lvlJc w:val="left"/>
      <w:pPr>
        <w:tabs>
          <w:tab w:val="num" w:pos="720"/>
        </w:tabs>
        <w:ind w:left="720" w:hanging="360"/>
      </w:pPr>
      <w:rPr>
        <w:rFonts w:ascii="Wingdings" w:hAnsi="Wingdings" w:hint="default"/>
      </w:rPr>
    </w:lvl>
    <w:lvl w:ilvl="1" w:tplc="E9F633F0">
      <w:start w:val="1"/>
      <w:numFmt w:val="decimal"/>
      <w:lvlText w:val="%2."/>
      <w:lvlJc w:val="left"/>
      <w:pPr>
        <w:tabs>
          <w:tab w:val="num" w:pos="1440"/>
        </w:tabs>
        <w:ind w:left="1440" w:hanging="360"/>
      </w:pPr>
      <w:rPr>
        <w:rFonts w:cs="Times New Roman"/>
      </w:rPr>
    </w:lvl>
    <w:lvl w:ilvl="2" w:tplc="02524B5E">
      <w:start w:val="1"/>
      <w:numFmt w:val="lowerLetter"/>
      <w:lvlText w:val="%3)"/>
      <w:lvlJc w:val="left"/>
      <w:pPr>
        <w:tabs>
          <w:tab w:val="num" w:pos="1418"/>
        </w:tabs>
        <w:ind w:left="1418" w:hanging="454"/>
      </w:pPr>
      <w:rPr>
        <w:rFonts w:cs="Times New Roman" w:hint="default"/>
      </w:rPr>
    </w:lvl>
    <w:lvl w:ilvl="3" w:tplc="AFF49BC4">
      <w:start w:val="1"/>
      <w:numFmt w:val="decimal"/>
      <w:lvlText w:val="%4."/>
      <w:lvlJc w:val="left"/>
      <w:pPr>
        <w:tabs>
          <w:tab w:val="num" w:pos="2880"/>
        </w:tabs>
        <w:ind w:left="2880" w:hanging="360"/>
      </w:pPr>
      <w:rPr>
        <w:rFonts w:cs="Times New Roman"/>
      </w:rPr>
    </w:lvl>
    <w:lvl w:ilvl="4" w:tplc="19BED45C">
      <w:start w:val="1"/>
      <w:numFmt w:val="decimal"/>
      <w:lvlText w:val="%5."/>
      <w:lvlJc w:val="left"/>
      <w:pPr>
        <w:tabs>
          <w:tab w:val="num" w:pos="3600"/>
        </w:tabs>
        <w:ind w:left="3600" w:hanging="360"/>
      </w:pPr>
      <w:rPr>
        <w:rFonts w:cs="Times New Roman"/>
      </w:rPr>
    </w:lvl>
    <w:lvl w:ilvl="5" w:tplc="5532DADE">
      <w:start w:val="1"/>
      <w:numFmt w:val="decimal"/>
      <w:lvlText w:val="%6."/>
      <w:lvlJc w:val="left"/>
      <w:pPr>
        <w:tabs>
          <w:tab w:val="num" w:pos="4320"/>
        </w:tabs>
        <w:ind w:left="4320" w:hanging="360"/>
      </w:pPr>
      <w:rPr>
        <w:rFonts w:cs="Times New Roman"/>
      </w:rPr>
    </w:lvl>
    <w:lvl w:ilvl="6" w:tplc="EF42715C">
      <w:start w:val="1"/>
      <w:numFmt w:val="decimal"/>
      <w:lvlText w:val="%7."/>
      <w:lvlJc w:val="left"/>
      <w:pPr>
        <w:tabs>
          <w:tab w:val="num" w:pos="5040"/>
        </w:tabs>
        <w:ind w:left="5040" w:hanging="360"/>
      </w:pPr>
      <w:rPr>
        <w:rFonts w:cs="Times New Roman"/>
      </w:rPr>
    </w:lvl>
    <w:lvl w:ilvl="7" w:tplc="7534B81E">
      <w:start w:val="1"/>
      <w:numFmt w:val="decimal"/>
      <w:lvlText w:val="%8."/>
      <w:lvlJc w:val="left"/>
      <w:pPr>
        <w:tabs>
          <w:tab w:val="num" w:pos="5760"/>
        </w:tabs>
        <w:ind w:left="5760" w:hanging="360"/>
      </w:pPr>
      <w:rPr>
        <w:rFonts w:cs="Times New Roman"/>
      </w:rPr>
    </w:lvl>
    <w:lvl w:ilvl="8" w:tplc="EF7E7700">
      <w:start w:val="1"/>
      <w:numFmt w:val="decimal"/>
      <w:lvlText w:val="%9."/>
      <w:lvlJc w:val="left"/>
      <w:pPr>
        <w:tabs>
          <w:tab w:val="num" w:pos="6480"/>
        </w:tabs>
        <w:ind w:left="6480" w:hanging="360"/>
      </w:pPr>
      <w:rPr>
        <w:rFonts w:cs="Times New Roman"/>
      </w:rPr>
    </w:lvl>
  </w:abstractNum>
  <w:abstractNum w:abstractNumId="21" w15:restartNumberingAfterBreak="0">
    <w:nsid w:val="7C285A94"/>
    <w:multiLevelType w:val="hybridMultilevel"/>
    <w:tmpl w:val="2ED4CB8C"/>
    <w:lvl w:ilvl="0" w:tplc="A6DCEA8C">
      <w:start w:val="1"/>
      <w:numFmt w:val="lowerLetter"/>
      <w:lvlText w:val="%1)"/>
      <w:lvlJc w:val="left"/>
      <w:pPr>
        <w:ind w:left="720" w:hanging="360"/>
      </w:pPr>
      <w:rPr>
        <w:rFonts w:cs="Times New Roman" w:hint="default"/>
        <w:color w:val="auto"/>
      </w:rPr>
    </w:lvl>
    <w:lvl w:ilvl="1" w:tplc="AB603482">
      <w:start w:val="1"/>
      <w:numFmt w:val="lowerLetter"/>
      <w:lvlText w:val="%2."/>
      <w:lvlJc w:val="left"/>
      <w:pPr>
        <w:ind w:left="1440" w:hanging="360"/>
      </w:pPr>
      <w:rPr>
        <w:rFonts w:cs="Times New Roman"/>
      </w:rPr>
    </w:lvl>
    <w:lvl w:ilvl="2" w:tplc="BF34C822">
      <w:start w:val="1"/>
      <w:numFmt w:val="lowerLetter"/>
      <w:lvlText w:val="%3)"/>
      <w:lvlJc w:val="right"/>
      <w:pPr>
        <w:ind w:left="2160" w:hanging="180"/>
      </w:pPr>
      <w:rPr>
        <w:rFonts w:ascii="Times New Roman" w:eastAsia="Times New Roman" w:hAnsi="Times New Roman" w:cs="Times New Roman"/>
      </w:rPr>
    </w:lvl>
    <w:lvl w:ilvl="3" w:tplc="750CB9B4" w:tentative="1">
      <w:start w:val="1"/>
      <w:numFmt w:val="decimal"/>
      <w:lvlText w:val="%4."/>
      <w:lvlJc w:val="left"/>
      <w:pPr>
        <w:ind w:left="2880" w:hanging="360"/>
      </w:pPr>
      <w:rPr>
        <w:rFonts w:cs="Times New Roman"/>
      </w:rPr>
    </w:lvl>
    <w:lvl w:ilvl="4" w:tplc="9D380370" w:tentative="1">
      <w:start w:val="1"/>
      <w:numFmt w:val="lowerLetter"/>
      <w:lvlText w:val="%5."/>
      <w:lvlJc w:val="left"/>
      <w:pPr>
        <w:ind w:left="3600" w:hanging="360"/>
      </w:pPr>
      <w:rPr>
        <w:rFonts w:cs="Times New Roman"/>
      </w:rPr>
    </w:lvl>
    <w:lvl w:ilvl="5" w:tplc="1F7E74F6" w:tentative="1">
      <w:start w:val="1"/>
      <w:numFmt w:val="lowerRoman"/>
      <w:lvlText w:val="%6."/>
      <w:lvlJc w:val="right"/>
      <w:pPr>
        <w:ind w:left="4320" w:hanging="180"/>
      </w:pPr>
      <w:rPr>
        <w:rFonts w:cs="Times New Roman"/>
      </w:rPr>
    </w:lvl>
    <w:lvl w:ilvl="6" w:tplc="94A89AD0" w:tentative="1">
      <w:start w:val="1"/>
      <w:numFmt w:val="decimal"/>
      <w:lvlText w:val="%7."/>
      <w:lvlJc w:val="left"/>
      <w:pPr>
        <w:ind w:left="5040" w:hanging="360"/>
      </w:pPr>
      <w:rPr>
        <w:rFonts w:cs="Times New Roman"/>
      </w:rPr>
    </w:lvl>
    <w:lvl w:ilvl="7" w:tplc="CD84BEB4" w:tentative="1">
      <w:start w:val="1"/>
      <w:numFmt w:val="lowerLetter"/>
      <w:lvlText w:val="%8."/>
      <w:lvlJc w:val="left"/>
      <w:pPr>
        <w:ind w:left="5760" w:hanging="360"/>
      </w:pPr>
      <w:rPr>
        <w:rFonts w:cs="Times New Roman"/>
      </w:rPr>
    </w:lvl>
    <w:lvl w:ilvl="8" w:tplc="B43AADA8" w:tentative="1">
      <w:start w:val="1"/>
      <w:numFmt w:val="lowerRoman"/>
      <w:lvlText w:val="%9."/>
      <w:lvlJc w:val="right"/>
      <w:pPr>
        <w:ind w:left="6480" w:hanging="180"/>
      </w:pPr>
      <w:rPr>
        <w:rFonts w:cs="Times New Roman"/>
      </w:rPr>
    </w:lvl>
  </w:abstractNum>
  <w:abstractNum w:abstractNumId="22" w15:restartNumberingAfterBreak="0">
    <w:nsid w:val="7D7E2643"/>
    <w:multiLevelType w:val="hybridMultilevel"/>
    <w:tmpl w:val="C41E28EC"/>
    <w:lvl w:ilvl="0" w:tplc="420E8BAC">
      <w:start w:val="1"/>
      <w:numFmt w:val="decimal"/>
      <w:lvlText w:val="%1)"/>
      <w:lvlJc w:val="left"/>
      <w:pPr>
        <w:ind w:left="720" w:hanging="360"/>
      </w:pPr>
      <w:rPr>
        <w:rFonts w:hint="default"/>
      </w:rPr>
    </w:lvl>
    <w:lvl w:ilvl="1" w:tplc="CBDA1076" w:tentative="1">
      <w:start w:val="1"/>
      <w:numFmt w:val="lowerLetter"/>
      <w:lvlText w:val="%2."/>
      <w:lvlJc w:val="left"/>
      <w:pPr>
        <w:ind w:left="1440" w:hanging="360"/>
      </w:pPr>
    </w:lvl>
    <w:lvl w:ilvl="2" w:tplc="C55C171C" w:tentative="1">
      <w:start w:val="1"/>
      <w:numFmt w:val="lowerRoman"/>
      <w:lvlText w:val="%3."/>
      <w:lvlJc w:val="right"/>
      <w:pPr>
        <w:ind w:left="2160" w:hanging="180"/>
      </w:pPr>
    </w:lvl>
    <w:lvl w:ilvl="3" w:tplc="D264C37E" w:tentative="1">
      <w:start w:val="1"/>
      <w:numFmt w:val="decimal"/>
      <w:lvlText w:val="%4."/>
      <w:lvlJc w:val="left"/>
      <w:pPr>
        <w:ind w:left="2880" w:hanging="360"/>
      </w:pPr>
    </w:lvl>
    <w:lvl w:ilvl="4" w:tplc="724EA6F4" w:tentative="1">
      <w:start w:val="1"/>
      <w:numFmt w:val="lowerLetter"/>
      <w:lvlText w:val="%5."/>
      <w:lvlJc w:val="left"/>
      <w:pPr>
        <w:ind w:left="3600" w:hanging="360"/>
      </w:pPr>
    </w:lvl>
    <w:lvl w:ilvl="5" w:tplc="879C0044" w:tentative="1">
      <w:start w:val="1"/>
      <w:numFmt w:val="lowerRoman"/>
      <w:lvlText w:val="%6."/>
      <w:lvlJc w:val="right"/>
      <w:pPr>
        <w:ind w:left="4320" w:hanging="180"/>
      </w:pPr>
    </w:lvl>
    <w:lvl w:ilvl="6" w:tplc="74765702" w:tentative="1">
      <w:start w:val="1"/>
      <w:numFmt w:val="decimal"/>
      <w:lvlText w:val="%7."/>
      <w:lvlJc w:val="left"/>
      <w:pPr>
        <w:ind w:left="5040" w:hanging="360"/>
      </w:pPr>
    </w:lvl>
    <w:lvl w:ilvl="7" w:tplc="495CD8B8" w:tentative="1">
      <w:start w:val="1"/>
      <w:numFmt w:val="lowerLetter"/>
      <w:lvlText w:val="%8."/>
      <w:lvlJc w:val="left"/>
      <w:pPr>
        <w:ind w:left="5760" w:hanging="360"/>
      </w:pPr>
    </w:lvl>
    <w:lvl w:ilvl="8" w:tplc="8B943026" w:tentative="1">
      <w:start w:val="1"/>
      <w:numFmt w:val="lowerRoman"/>
      <w:lvlText w:val="%9."/>
      <w:lvlJc w:val="right"/>
      <w:pPr>
        <w:ind w:left="6480" w:hanging="180"/>
      </w:pPr>
    </w:lvl>
  </w:abstractNum>
  <w:num w:numId="1">
    <w:abstractNumId w:val="5"/>
  </w:num>
  <w:num w:numId="2">
    <w:abstractNumId w:val="15"/>
  </w:num>
  <w:num w:numId="3">
    <w:abstractNumId w:val="19"/>
  </w:num>
  <w:num w:numId="4">
    <w:abstractNumId w:val="20"/>
  </w:num>
  <w:num w:numId="5">
    <w:abstractNumId w:val="12"/>
  </w:num>
  <w:num w:numId="6">
    <w:abstractNumId w:val="0"/>
  </w:num>
  <w:num w:numId="7">
    <w:abstractNumId w:val="6"/>
  </w:num>
  <w:num w:numId="8">
    <w:abstractNumId w:val="7"/>
  </w:num>
  <w:num w:numId="9">
    <w:abstractNumId w:val="16"/>
  </w:num>
  <w:num w:numId="10">
    <w:abstractNumId w:val="14"/>
  </w:num>
  <w:num w:numId="11">
    <w:abstractNumId w:val="1"/>
  </w:num>
  <w:num w:numId="12">
    <w:abstractNumId w:val="18"/>
  </w:num>
  <w:num w:numId="13">
    <w:abstractNumId w:val="9"/>
  </w:num>
  <w:num w:numId="14">
    <w:abstractNumId w:val="21"/>
  </w:num>
  <w:num w:numId="15">
    <w:abstractNumId w:val="13"/>
  </w:num>
  <w:num w:numId="16">
    <w:abstractNumId w:val="10"/>
  </w:num>
  <w:num w:numId="17">
    <w:abstractNumId w:val="3"/>
  </w:num>
  <w:num w:numId="18">
    <w:abstractNumId w:val="22"/>
  </w:num>
  <w:num w:numId="19">
    <w:abstractNumId w:val="17"/>
  </w:num>
  <w:num w:numId="20">
    <w:abstractNumId w:val="2"/>
  </w:num>
  <w:num w:numId="21">
    <w:abstractNumId w:val="4"/>
  </w:num>
  <w:num w:numId="22">
    <w:abstractNumId w:val="8"/>
  </w:num>
  <w:num w:numId="2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43CB"/>
    <w:rsid w:val="00007FC3"/>
    <w:rsid w:val="0001036B"/>
    <w:rsid w:val="00010AE5"/>
    <w:rsid w:val="00011A85"/>
    <w:rsid w:val="00014441"/>
    <w:rsid w:val="00014E26"/>
    <w:rsid w:val="0002163C"/>
    <w:rsid w:val="000227B0"/>
    <w:rsid w:val="000242FB"/>
    <w:rsid w:val="00025AFE"/>
    <w:rsid w:val="00034C4B"/>
    <w:rsid w:val="00036EED"/>
    <w:rsid w:val="00042481"/>
    <w:rsid w:val="00043A91"/>
    <w:rsid w:val="000465D3"/>
    <w:rsid w:val="000466AC"/>
    <w:rsid w:val="0005052B"/>
    <w:rsid w:val="00050662"/>
    <w:rsid w:val="00050DEB"/>
    <w:rsid w:val="00050F8A"/>
    <w:rsid w:val="00055AFF"/>
    <w:rsid w:val="00056B20"/>
    <w:rsid w:val="0005770B"/>
    <w:rsid w:val="000633EB"/>
    <w:rsid w:val="00063729"/>
    <w:rsid w:val="0006797F"/>
    <w:rsid w:val="00067DA2"/>
    <w:rsid w:val="0007208E"/>
    <w:rsid w:val="000720B5"/>
    <w:rsid w:val="00072613"/>
    <w:rsid w:val="0007744A"/>
    <w:rsid w:val="000808BB"/>
    <w:rsid w:val="00080B33"/>
    <w:rsid w:val="00083FAB"/>
    <w:rsid w:val="00085C76"/>
    <w:rsid w:val="000869C2"/>
    <w:rsid w:val="00087157"/>
    <w:rsid w:val="000878B8"/>
    <w:rsid w:val="000909D0"/>
    <w:rsid w:val="000916DE"/>
    <w:rsid w:val="000927A8"/>
    <w:rsid w:val="00095598"/>
    <w:rsid w:val="0009637D"/>
    <w:rsid w:val="000967ED"/>
    <w:rsid w:val="0009760D"/>
    <w:rsid w:val="000A1488"/>
    <w:rsid w:val="000A3C4E"/>
    <w:rsid w:val="000A4257"/>
    <w:rsid w:val="000A7C1A"/>
    <w:rsid w:val="000B082D"/>
    <w:rsid w:val="000B3F13"/>
    <w:rsid w:val="000B4712"/>
    <w:rsid w:val="000B5C82"/>
    <w:rsid w:val="000B78F9"/>
    <w:rsid w:val="000B7E87"/>
    <w:rsid w:val="000C1F9F"/>
    <w:rsid w:val="000C438C"/>
    <w:rsid w:val="000C4D03"/>
    <w:rsid w:val="000C7275"/>
    <w:rsid w:val="000D252A"/>
    <w:rsid w:val="000D4976"/>
    <w:rsid w:val="000D53DE"/>
    <w:rsid w:val="000D7493"/>
    <w:rsid w:val="000E4B98"/>
    <w:rsid w:val="000E6434"/>
    <w:rsid w:val="000E7BC2"/>
    <w:rsid w:val="000F3A6A"/>
    <w:rsid w:val="000F4AA2"/>
    <w:rsid w:val="000F4E54"/>
    <w:rsid w:val="000F54A0"/>
    <w:rsid w:val="00103556"/>
    <w:rsid w:val="001045C6"/>
    <w:rsid w:val="001101B5"/>
    <w:rsid w:val="00111327"/>
    <w:rsid w:val="00112610"/>
    <w:rsid w:val="001127A8"/>
    <w:rsid w:val="00114CC9"/>
    <w:rsid w:val="001150A2"/>
    <w:rsid w:val="001155F3"/>
    <w:rsid w:val="001259BE"/>
    <w:rsid w:val="00136AF7"/>
    <w:rsid w:val="0014034B"/>
    <w:rsid w:val="00141233"/>
    <w:rsid w:val="00141FA1"/>
    <w:rsid w:val="00143F49"/>
    <w:rsid w:val="00145A70"/>
    <w:rsid w:val="00150F10"/>
    <w:rsid w:val="001516BF"/>
    <w:rsid w:val="001547EF"/>
    <w:rsid w:val="00154ED4"/>
    <w:rsid w:val="0016145C"/>
    <w:rsid w:val="0016328A"/>
    <w:rsid w:val="001634EE"/>
    <w:rsid w:val="0016729D"/>
    <w:rsid w:val="001708DD"/>
    <w:rsid w:val="00171CFF"/>
    <w:rsid w:val="001729AA"/>
    <w:rsid w:val="00172F9A"/>
    <w:rsid w:val="00175423"/>
    <w:rsid w:val="001762D2"/>
    <w:rsid w:val="00176674"/>
    <w:rsid w:val="00176C29"/>
    <w:rsid w:val="001841F5"/>
    <w:rsid w:val="00184B68"/>
    <w:rsid w:val="001864E4"/>
    <w:rsid w:val="001878EA"/>
    <w:rsid w:val="001907BF"/>
    <w:rsid w:val="00191E26"/>
    <w:rsid w:val="00193107"/>
    <w:rsid w:val="00193D52"/>
    <w:rsid w:val="00194044"/>
    <w:rsid w:val="00194D42"/>
    <w:rsid w:val="001974E9"/>
    <w:rsid w:val="001A63E2"/>
    <w:rsid w:val="001A6504"/>
    <w:rsid w:val="001A6BFA"/>
    <w:rsid w:val="001B11E4"/>
    <w:rsid w:val="001B5675"/>
    <w:rsid w:val="001B5746"/>
    <w:rsid w:val="001B7318"/>
    <w:rsid w:val="001C3775"/>
    <w:rsid w:val="001C6C88"/>
    <w:rsid w:val="001D0172"/>
    <w:rsid w:val="001D1872"/>
    <w:rsid w:val="001D1BC0"/>
    <w:rsid w:val="001D2B38"/>
    <w:rsid w:val="001D48E1"/>
    <w:rsid w:val="001D602A"/>
    <w:rsid w:val="001D7E78"/>
    <w:rsid w:val="001E48F0"/>
    <w:rsid w:val="001E698C"/>
    <w:rsid w:val="001E705D"/>
    <w:rsid w:val="001E765F"/>
    <w:rsid w:val="001E7FBE"/>
    <w:rsid w:val="001F109A"/>
    <w:rsid w:val="001F2EAE"/>
    <w:rsid w:val="001F4538"/>
    <w:rsid w:val="001F56FA"/>
    <w:rsid w:val="002001C9"/>
    <w:rsid w:val="00203268"/>
    <w:rsid w:val="002039D3"/>
    <w:rsid w:val="002060E7"/>
    <w:rsid w:val="002112D1"/>
    <w:rsid w:val="00211AB4"/>
    <w:rsid w:val="00222C09"/>
    <w:rsid w:val="00223B63"/>
    <w:rsid w:val="0022513A"/>
    <w:rsid w:val="002335B3"/>
    <w:rsid w:val="002349C6"/>
    <w:rsid w:val="00235128"/>
    <w:rsid w:val="0023583D"/>
    <w:rsid w:val="00235AFF"/>
    <w:rsid w:val="002367AC"/>
    <w:rsid w:val="00237E50"/>
    <w:rsid w:val="00253FC5"/>
    <w:rsid w:val="0025449D"/>
    <w:rsid w:val="00255599"/>
    <w:rsid w:val="00260998"/>
    <w:rsid w:val="00262C63"/>
    <w:rsid w:val="00263A02"/>
    <w:rsid w:val="002660BB"/>
    <w:rsid w:val="00270D42"/>
    <w:rsid w:val="002738CB"/>
    <w:rsid w:val="00273987"/>
    <w:rsid w:val="002750F2"/>
    <w:rsid w:val="00275A29"/>
    <w:rsid w:val="00276101"/>
    <w:rsid w:val="00281DF1"/>
    <w:rsid w:val="002824EB"/>
    <w:rsid w:val="00290530"/>
    <w:rsid w:val="002913FA"/>
    <w:rsid w:val="00292089"/>
    <w:rsid w:val="00292F0F"/>
    <w:rsid w:val="00293B77"/>
    <w:rsid w:val="002962A9"/>
    <w:rsid w:val="00297ABF"/>
    <w:rsid w:val="002A0821"/>
    <w:rsid w:val="002A487D"/>
    <w:rsid w:val="002A502C"/>
    <w:rsid w:val="002B460C"/>
    <w:rsid w:val="002B4659"/>
    <w:rsid w:val="002B57A9"/>
    <w:rsid w:val="002B69D8"/>
    <w:rsid w:val="002B6C1E"/>
    <w:rsid w:val="002B6F7F"/>
    <w:rsid w:val="002B71CF"/>
    <w:rsid w:val="002B7D92"/>
    <w:rsid w:val="002B7FAA"/>
    <w:rsid w:val="002C408B"/>
    <w:rsid w:val="002C596D"/>
    <w:rsid w:val="002C7F2A"/>
    <w:rsid w:val="002D0F71"/>
    <w:rsid w:val="002D1654"/>
    <w:rsid w:val="002D5616"/>
    <w:rsid w:val="002D6C95"/>
    <w:rsid w:val="002E351E"/>
    <w:rsid w:val="002E456D"/>
    <w:rsid w:val="002E7D64"/>
    <w:rsid w:val="002F1B6A"/>
    <w:rsid w:val="002F216B"/>
    <w:rsid w:val="002F458E"/>
    <w:rsid w:val="002F4709"/>
    <w:rsid w:val="002F5996"/>
    <w:rsid w:val="002F6DF5"/>
    <w:rsid w:val="002F71F8"/>
    <w:rsid w:val="002F7C95"/>
    <w:rsid w:val="00302748"/>
    <w:rsid w:val="00307A7E"/>
    <w:rsid w:val="00311B84"/>
    <w:rsid w:val="00312C34"/>
    <w:rsid w:val="0031546C"/>
    <w:rsid w:val="00322CBA"/>
    <w:rsid w:val="00323F2A"/>
    <w:rsid w:val="00330ACF"/>
    <w:rsid w:val="00331037"/>
    <w:rsid w:val="00333487"/>
    <w:rsid w:val="00340AFC"/>
    <w:rsid w:val="00341A87"/>
    <w:rsid w:val="00341AE8"/>
    <w:rsid w:val="0035221B"/>
    <w:rsid w:val="00354A99"/>
    <w:rsid w:val="0035716F"/>
    <w:rsid w:val="00364E1D"/>
    <w:rsid w:val="00365B97"/>
    <w:rsid w:val="00365F64"/>
    <w:rsid w:val="00371D99"/>
    <w:rsid w:val="00374669"/>
    <w:rsid w:val="003749E2"/>
    <w:rsid w:val="003776C5"/>
    <w:rsid w:val="00384183"/>
    <w:rsid w:val="003871CA"/>
    <w:rsid w:val="00387678"/>
    <w:rsid w:val="0039252B"/>
    <w:rsid w:val="003929AC"/>
    <w:rsid w:val="00394EA5"/>
    <w:rsid w:val="0039748B"/>
    <w:rsid w:val="003977E5"/>
    <w:rsid w:val="003A1D28"/>
    <w:rsid w:val="003A3D48"/>
    <w:rsid w:val="003B0F37"/>
    <w:rsid w:val="003B0FDA"/>
    <w:rsid w:val="003B4AE9"/>
    <w:rsid w:val="003C57C3"/>
    <w:rsid w:val="003D0106"/>
    <w:rsid w:val="003D13F5"/>
    <w:rsid w:val="003D28CE"/>
    <w:rsid w:val="003D5A4B"/>
    <w:rsid w:val="003D7455"/>
    <w:rsid w:val="003E07D4"/>
    <w:rsid w:val="003E4A4D"/>
    <w:rsid w:val="003E66DB"/>
    <w:rsid w:val="003F0BF6"/>
    <w:rsid w:val="003F2ACC"/>
    <w:rsid w:val="003F3F0D"/>
    <w:rsid w:val="003F6022"/>
    <w:rsid w:val="003F6F74"/>
    <w:rsid w:val="004032A7"/>
    <w:rsid w:val="00404F8A"/>
    <w:rsid w:val="00404FB1"/>
    <w:rsid w:val="00405065"/>
    <w:rsid w:val="004050F4"/>
    <w:rsid w:val="00411934"/>
    <w:rsid w:val="00414954"/>
    <w:rsid w:val="00414EA3"/>
    <w:rsid w:val="00421F7A"/>
    <w:rsid w:val="0042791F"/>
    <w:rsid w:val="004320EF"/>
    <w:rsid w:val="004321C4"/>
    <w:rsid w:val="004337C9"/>
    <w:rsid w:val="004342E2"/>
    <w:rsid w:val="0043445E"/>
    <w:rsid w:val="00435201"/>
    <w:rsid w:val="004361FC"/>
    <w:rsid w:val="004362DA"/>
    <w:rsid w:val="00436337"/>
    <w:rsid w:val="00436FFB"/>
    <w:rsid w:val="00444D3A"/>
    <w:rsid w:val="004457B9"/>
    <w:rsid w:val="00445EA1"/>
    <w:rsid w:val="00446DCE"/>
    <w:rsid w:val="004518EA"/>
    <w:rsid w:val="0045429F"/>
    <w:rsid w:val="00455121"/>
    <w:rsid w:val="00455C95"/>
    <w:rsid w:val="004563F0"/>
    <w:rsid w:val="00456C6D"/>
    <w:rsid w:val="00462E8A"/>
    <w:rsid w:val="00464C61"/>
    <w:rsid w:val="00467321"/>
    <w:rsid w:val="00467753"/>
    <w:rsid w:val="0047166E"/>
    <w:rsid w:val="004717EF"/>
    <w:rsid w:val="00475F46"/>
    <w:rsid w:val="0048045D"/>
    <w:rsid w:val="00487A38"/>
    <w:rsid w:val="00491292"/>
    <w:rsid w:val="004933DA"/>
    <w:rsid w:val="004938B8"/>
    <w:rsid w:val="00495093"/>
    <w:rsid w:val="004976CB"/>
    <w:rsid w:val="004A681A"/>
    <w:rsid w:val="004B3A43"/>
    <w:rsid w:val="004C0111"/>
    <w:rsid w:val="004C6CC5"/>
    <w:rsid w:val="004C745C"/>
    <w:rsid w:val="004D0602"/>
    <w:rsid w:val="004D1BFD"/>
    <w:rsid w:val="004D36E2"/>
    <w:rsid w:val="004D5E6E"/>
    <w:rsid w:val="004D6E55"/>
    <w:rsid w:val="004E0F29"/>
    <w:rsid w:val="004E6517"/>
    <w:rsid w:val="004F462C"/>
    <w:rsid w:val="004F61CB"/>
    <w:rsid w:val="00500E47"/>
    <w:rsid w:val="00504D5D"/>
    <w:rsid w:val="005050BC"/>
    <w:rsid w:val="0050670D"/>
    <w:rsid w:val="0051519A"/>
    <w:rsid w:val="00516FCF"/>
    <w:rsid w:val="00517672"/>
    <w:rsid w:val="005176BB"/>
    <w:rsid w:val="00524327"/>
    <w:rsid w:val="00524513"/>
    <w:rsid w:val="005245A2"/>
    <w:rsid w:val="00525A46"/>
    <w:rsid w:val="00530D31"/>
    <w:rsid w:val="00531E1A"/>
    <w:rsid w:val="00531FDF"/>
    <w:rsid w:val="00532B99"/>
    <w:rsid w:val="00532D54"/>
    <w:rsid w:val="00540889"/>
    <w:rsid w:val="00552B97"/>
    <w:rsid w:val="00553527"/>
    <w:rsid w:val="00554281"/>
    <w:rsid w:val="00554664"/>
    <w:rsid w:val="005654A7"/>
    <w:rsid w:val="00566346"/>
    <w:rsid w:val="005674F4"/>
    <w:rsid w:val="00571B62"/>
    <w:rsid w:val="00572C0B"/>
    <w:rsid w:val="00572C67"/>
    <w:rsid w:val="00572F33"/>
    <w:rsid w:val="00573810"/>
    <w:rsid w:val="0057457F"/>
    <w:rsid w:val="005778E2"/>
    <w:rsid w:val="00580F7E"/>
    <w:rsid w:val="00593476"/>
    <w:rsid w:val="00593737"/>
    <w:rsid w:val="005A1A40"/>
    <w:rsid w:val="005A1CB1"/>
    <w:rsid w:val="005A2DF5"/>
    <w:rsid w:val="005A40DF"/>
    <w:rsid w:val="005A45F9"/>
    <w:rsid w:val="005A6BFB"/>
    <w:rsid w:val="005A7E8D"/>
    <w:rsid w:val="005B03DB"/>
    <w:rsid w:val="005B03DE"/>
    <w:rsid w:val="005B06BA"/>
    <w:rsid w:val="005B0DA4"/>
    <w:rsid w:val="005B228D"/>
    <w:rsid w:val="005C2C1A"/>
    <w:rsid w:val="005C3331"/>
    <w:rsid w:val="005C76B8"/>
    <w:rsid w:val="005D5579"/>
    <w:rsid w:val="005E09AC"/>
    <w:rsid w:val="005E0E81"/>
    <w:rsid w:val="005E173A"/>
    <w:rsid w:val="005E1A84"/>
    <w:rsid w:val="005E45E4"/>
    <w:rsid w:val="005E4BA6"/>
    <w:rsid w:val="005E4E05"/>
    <w:rsid w:val="005E5A73"/>
    <w:rsid w:val="005E7BF5"/>
    <w:rsid w:val="005F146C"/>
    <w:rsid w:val="005F1AD5"/>
    <w:rsid w:val="005F1C4D"/>
    <w:rsid w:val="005F4597"/>
    <w:rsid w:val="005F4A2B"/>
    <w:rsid w:val="005F4C81"/>
    <w:rsid w:val="005F6871"/>
    <w:rsid w:val="005F7E68"/>
    <w:rsid w:val="006007C6"/>
    <w:rsid w:val="00601348"/>
    <w:rsid w:val="00601D0B"/>
    <w:rsid w:val="00602055"/>
    <w:rsid w:val="006041C5"/>
    <w:rsid w:val="00610B61"/>
    <w:rsid w:val="00611019"/>
    <w:rsid w:val="006116B1"/>
    <w:rsid w:val="00613BEE"/>
    <w:rsid w:val="00613F30"/>
    <w:rsid w:val="0062168C"/>
    <w:rsid w:val="00621A53"/>
    <w:rsid w:val="00622067"/>
    <w:rsid w:val="00622DCF"/>
    <w:rsid w:val="00623D81"/>
    <w:rsid w:val="00624990"/>
    <w:rsid w:val="00624F28"/>
    <w:rsid w:val="00625BA4"/>
    <w:rsid w:val="0062672E"/>
    <w:rsid w:val="00627232"/>
    <w:rsid w:val="00627E1F"/>
    <w:rsid w:val="0063000E"/>
    <w:rsid w:val="00630737"/>
    <w:rsid w:val="00633751"/>
    <w:rsid w:val="00633EC1"/>
    <w:rsid w:val="00634993"/>
    <w:rsid w:val="006354B9"/>
    <w:rsid w:val="00636985"/>
    <w:rsid w:val="00644409"/>
    <w:rsid w:val="0064638B"/>
    <w:rsid w:val="006476EF"/>
    <w:rsid w:val="0065011C"/>
    <w:rsid w:val="006509A0"/>
    <w:rsid w:val="00650D3E"/>
    <w:rsid w:val="00651C7F"/>
    <w:rsid w:val="00654DC3"/>
    <w:rsid w:val="00660EE7"/>
    <w:rsid w:val="00662492"/>
    <w:rsid w:val="00664A5F"/>
    <w:rsid w:val="00671D53"/>
    <w:rsid w:val="00671F84"/>
    <w:rsid w:val="00680F93"/>
    <w:rsid w:val="00683085"/>
    <w:rsid w:val="00683AD3"/>
    <w:rsid w:val="006848FD"/>
    <w:rsid w:val="00685B2F"/>
    <w:rsid w:val="00687DEA"/>
    <w:rsid w:val="00687FA1"/>
    <w:rsid w:val="00687FB9"/>
    <w:rsid w:val="006923B2"/>
    <w:rsid w:val="00692896"/>
    <w:rsid w:val="00693F7B"/>
    <w:rsid w:val="00694CCB"/>
    <w:rsid w:val="006965C7"/>
    <w:rsid w:val="006A070B"/>
    <w:rsid w:val="006A0A2A"/>
    <w:rsid w:val="006A608C"/>
    <w:rsid w:val="006A6BA1"/>
    <w:rsid w:val="006A6F43"/>
    <w:rsid w:val="006B2ACB"/>
    <w:rsid w:val="006B5C37"/>
    <w:rsid w:val="006C1A61"/>
    <w:rsid w:val="006C1C3F"/>
    <w:rsid w:val="006C256B"/>
    <w:rsid w:val="006D6A32"/>
    <w:rsid w:val="006D76E6"/>
    <w:rsid w:val="006E03F6"/>
    <w:rsid w:val="006E1626"/>
    <w:rsid w:val="006E54FC"/>
    <w:rsid w:val="006F5D69"/>
    <w:rsid w:val="007011E1"/>
    <w:rsid w:val="0070194B"/>
    <w:rsid w:val="00702D38"/>
    <w:rsid w:val="00706EFD"/>
    <w:rsid w:val="00710697"/>
    <w:rsid w:val="007152D6"/>
    <w:rsid w:val="00720212"/>
    <w:rsid w:val="007203EF"/>
    <w:rsid w:val="0072152D"/>
    <w:rsid w:val="00722A7D"/>
    <w:rsid w:val="00723976"/>
    <w:rsid w:val="007244EC"/>
    <w:rsid w:val="00726170"/>
    <w:rsid w:val="0073684A"/>
    <w:rsid w:val="00740A6D"/>
    <w:rsid w:val="007476D8"/>
    <w:rsid w:val="0076064B"/>
    <w:rsid w:val="00763031"/>
    <w:rsid w:val="0076462C"/>
    <w:rsid w:val="0076500A"/>
    <w:rsid w:val="00766847"/>
    <w:rsid w:val="007724E0"/>
    <w:rsid w:val="00773CBA"/>
    <w:rsid w:val="00777791"/>
    <w:rsid w:val="00787BAE"/>
    <w:rsid w:val="00787E0B"/>
    <w:rsid w:val="00787FBE"/>
    <w:rsid w:val="00790D64"/>
    <w:rsid w:val="00791BCE"/>
    <w:rsid w:val="007936C9"/>
    <w:rsid w:val="00793CD7"/>
    <w:rsid w:val="007942F1"/>
    <w:rsid w:val="007947C8"/>
    <w:rsid w:val="00794943"/>
    <w:rsid w:val="007A33E1"/>
    <w:rsid w:val="007A3649"/>
    <w:rsid w:val="007A3ECF"/>
    <w:rsid w:val="007A7583"/>
    <w:rsid w:val="007C014C"/>
    <w:rsid w:val="007C523A"/>
    <w:rsid w:val="007C688C"/>
    <w:rsid w:val="007D0968"/>
    <w:rsid w:val="007D3D48"/>
    <w:rsid w:val="007D46C0"/>
    <w:rsid w:val="007E1CDA"/>
    <w:rsid w:val="007E4249"/>
    <w:rsid w:val="007E6BD5"/>
    <w:rsid w:val="007F0116"/>
    <w:rsid w:val="007F2FCC"/>
    <w:rsid w:val="007F6679"/>
    <w:rsid w:val="008000D3"/>
    <w:rsid w:val="0080022F"/>
    <w:rsid w:val="00805EA6"/>
    <w:rsid w:val="00806A3B"/>
    <w:rsid w:val="00807F3C"/>
    <w:rsid w:val="00813491"/>
    <w:rsid w:val="00814AFE"/>
    <w:rsid w:val="00815911"/>
    <w:rsid w:val="00815922"/>
    <w:rsid w:val="00822903"/>
    <w:rsid w:val="008316D9"/>
    <w:rsid w:val="00833251"/>
    <w:rsid w:val="00833348"/>
    <w:rsid w:val="00833A19"/>
    <w:rsid w:val="00833CB9"/>
    <w:rsid w:val="00833FAD"/>
    <w:rsid w:val="0083616D"/>
    <w:rsid w:val="00842CFA"/>
    <w:rsid w:val="008431B3"/>
    <w:rsid w:val="00843704"/>
    <w:rsid w:val="00843F47"/>
    <w:rsid w:val="0084494C"/>
    <w:rsid w:val="00850B6A"/>
    <w:rsid w:val="0085154A"/>
    <w:rsid w:val="00851929"/>
    <w:rsid w:val="00854929"/>
    <w:rsid w:val="008579E3"/>
    <w:rsid w:val="00857A02"/>
    <w:rsid w:val="0086058E"/>
    <w:rsid w:val="00862D94"/>
    <w:rsid w:val="00864C21"/>
    <w:rsid w:val="008662A3"/>
    <w:rsid w:val="00872A2E"/>
    <w:rsid w:val="00873B49"/>
    <w:rsid w:val="00882A12"/>
    <w:rsid w:val="008833B3"/>
    <w:rsid w:val="00883D5C"/>
    <w:rsid w:val="00885DA3"/>
    <w:rsid w:val="00890E7B"/>
    <w:rsid w:val="008916A1"/>
    <w:rsid w:val="00895F72"/>
    <w:rsid w:val="00896AF5"/>
    <w:rsid w:val="008A350F"/>
    <w:rsid w:val="008A44E1"/>
    <w:rsid w:val="008A52C3"/>
    <w:rsid w:val="008A583F"/>
    <w:rsid w:val="008A5D08"/>
    <w:rsid w:val="008A6350"/>
    <w:rsid w:val="008A791D"/>
    <w:rsid w:val="008B7265"/>
    <w:rsid w:val="008C126E"/>
    <w:rsid w:val="008C4C69"/>
    <w:rsid w:val="008C58DD"/>
    <w:rsid w:val="008D1DDE"/>
    <w:rsid w:val="008D74AB"/>
    <w:rsid w:val="008D7D0B"/>
    <w:rsid w:val="008E20E0"/>
    <w:rsid w:val="008E67C9"/>
    <w:rsid w:val="008E72DB"/>
    <w:rsid w:val="008F051C"/>
    <w:rsid w:val="008F0BB7"/>
    <w:rsid w:val="008F25AB"/>
    <w:rsid w:val="008F623F"/>
    <w:rsid w:val="008F7694"/>
    <w:rsid w:val="009009ED"/>
    <w:rsid w:val="00901D2B"/>
    <w:rsid w:val="00902256"/>
    <w:rsid w:val="00902769"/>
    <w:rsid w:val="00907838"/>
    <w:rsid w:val="00912102"/>
    <w:rsid w:val="00913B9D"/>
    <w:rsid w:val="00920A9F"/>
    <w:rsid w:val="00922216"/>
    <w:rsid w:val="00922429"/>
    <w:rsid w:val="00922BF1"/>
    <w:rsid w:val="0092577F"/>
    <w:rsid w:val="00926CA2"/>
    <w:rsid w:val="00927172"/>
    <w:rsid w:val="00927C9A"/>
    <w:rsid w:val="00930A58"/>
    <w:rsid w:val="0093338B"/>
    <w:rsid w:val="009337D9"/>
    <w:rsid w:val="00937198"/>
    <w:rsid w:val="0094273B"/>
    <w:rsid w:val="0094329C"/>
    <w:rsid w:val="00943AB1"/>
    <w:rsid w:val="00945A64"/>
    <w:rsid w:val="00947176"/>
    <w:rsid w:val="0094750E"/>
    <w:rsid w:val="0095071E"/>
    <w:rsid w:val="0095121D"/>
    <w:rsid w:val="0095132A"/>
    <w:rsid w:val="00952EFF"/>
    <w:rsid w:val="00954765"/>
    <w:rsid w:val="00965081"/>
    <w:rsid w:val="009654E2"/>
    <w:rsid w:val="009709F0"/>
    <w:rsid w:val="0097287E"/>
    <w:rsid w:val="00972B97"/>
    <w:rsid w:val="00975F8C"/>
    <w:rsid w:val="00977E2E"/>
    <w:rsid w:val="0098020D"/>
    <w:rsid w:val="0098093B"/>
    <w:rsid w:val="00982D3F"/>
    <w:rsid w:val="00982F53"/>
    <w:rsid w:val="00986C18"/>
    <w:rsid w:val="00986C1A"/>
    <w:rsid w:val="00993467"/>
    <w:rsid w:val="00994251"/>
    <w:rsid w:val="00994A8B"/>
    <w:rsid w:val="00995469"/>
    <w:rsid w:val="00995809"/>
    <w:rsid w:val="009A2931"/>
    <w:rsid w:val="009A3D21"/>
    <w:rsid w:val="009A5879"/>
    <w:rsid w:val="009A734D"/>
    <w:rsid w:val="009A752B"/>
    <w:rsid w:val="009B2EB2"/>
    <w:rsid w:val="009B32DA"/>
    <w:rsid w:val="009B6FF1"/>
    <w:rsid w:val="009B7310"/>
    <w:rsid w:val="009C1837"/>
    <w:rsid w:val="009C24C6"/>
    <w:rsid w:val="009C264F"/>
    <w:rsid w:val="009C2DCE"/>
    <w:rsid w:val="009C32ED"/>
    <w:rsid w:val="009C64CE"/>
    <w:rsid w:val="009D13BD"/>
    <w:rsid w:val="009D3FA4"/>
    <w:rsid w:val="009D46BB"/>
    <w:rsid w:val="009D4DEC"/>
    <w:rsid w:val="009D64A6"/>
    <w:rsid w:val="009D71F9"/>
    <w:rsid w:val="009E10C7"/>
    <w:rsid w:val="009E38B2"/>
    <w:rsid w:val="009E6757"/>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7898"/>
    <w:rsid w:val="00A4052A"/>
    <w:rsid w:val="00A4131A"/>
    <w:rsid w:val="00A43C79"/>
    <w:rsid w:val="00A525D4"/>
    <w:rsid w:val="00A54020"/>
    <w:rsid w:val="00A56E8A"/>
    <w:rsid w:val="00A65E90"/>
    <w:rsid w:val="00A67302"/>
    <w:rsid w:val="00A74E62"/>
    <w:rsid w:val="00A74E70"/>
    <w:rsid w:val="00A765ED"/>
    <w:rsid w:val="00A829A3"/>
    <w:rsid w:val="00A836A3"/>
    <w:rsid w:val="00A902E0"/>
    <w:rsid w:val="00A936FB"/>
    <w:rsid w:val="00AA152F"/>
    <w:rsid w:val="00AA2205"/>
    <w:rsid w:val="00AA26D7"/>
    <w:rsid w:val="00AA38EA"/>
    <w:rsid w:val="00AB05D7"/>
    <w:rsid w:val="00AB324B"/>
    <w:rsid w:val="00AB447A"/>
    <w:rsid w:val="00AB68CC"/>
    <w:rsid w:val="00AB69F1"/>
    <w:rsid w:val="00AC25B3"/>
    <w:rsid w:val="00AC38C1"/>
    <w:rsid w:val="00AC5509"/>
    <w:rsid w:val="00AC5873"/>
    <w:rsid w:val="00AC6684"/>
    <w:rsid w:val="00AC7DD3"/>
    <w:rsid w:val="00AD0B7F"/>
    <w:rsid w:val="00AD1759"/>
    <w:rsid w:val="00AD760D"/>
    <w:rsid w:val="00AD7C40"/>
    <w:rsid w:val="00AE0E95"/>
    <w:rsid w:val="00AE1F28"/>
    <w:rsid w:val="00AE7A03"/>
    <w:rsid w:val="00AE7C3D"/>
    <w:rsid w:val="00AF020C"/>
    <w:rsid w:val="00AF2A4E"/>
    <w:rsid w:val="00AF33F8"/>
    <w:rsid w:val="00AF74CC"/>
    <w:rsid w:val="00B00716"/>
    <w:rsid w:val="00B05F43"/>
    <w:rsid w:val="00B06DFC"/>
    <w:rsid w:val="00B10702"/>
    <w:rsid w:val="00B155B3"/>
    <w:rsid w:val="00B16E4B"/>
    <w:rsid w:val="00B3040A"/>
    <w:rsid w:val="00B334C0"/>
    <w:rsid w:val="00B34813"/>
    <w:rsid w:val="00B44B99"/>
    <w:rsid w:val="00B46373"/>
    <w:rsid w:val="00B5062B"/>
    <w:rsid w:val="00B52CF2"/>
    <w:rsid w:val="00B535E7"/>
    <w:rsid w:val="00B61E06"/>
    <w:rsid w:val="00B63B0D"/>
    <w:rsid w:val="00B6548B"/>
    <w:rsid w:val="00B66D37"/>
    <w:rsid w:val="00B7041D"/>
    <w:rsid w:val="00B71C27"/>
    <w:rsid w:val="00B723CF"/>
    <w:rsid w:val="00B72937"/>
    <w:rsid w:val="00B73F91"/>
    <w:rsid w:val="00B7674D"/>
    <w:rsid w:val="00B80AEA"/>
    <w:rsid w:val="00B81BD0"/>
    <w:rsid w:val="00B84244"/>
    <w:rsid w:val="00B844BE"/>
    <w:rsid w:val="00B8454E"/>
    <w:rsid w:val="00B90357"/>
    <w:rsid w:val="00B9041E"/>
    <w:rsid w:val="00B91790"/>
    <w:rsid w:val="00BA4525"/>
    <w:rsid w:val="00BA6E8B"/>
    <w:rsid w:val="00BA7822"/>
    <w:rsid w:val="00BC4DE8"/>
    <w:rsid w:val="00BC74CC"/>
    <w:rsid w:val="00BC7528"/>
    <w:rsid w:val="00BD158E"/>
    <w:rsid w:val="00BD6E8D"/>
    <w:rsid w:val="00BD7CF9"/>
    <w:rsid w:val="00BE3EE6"/>
    <w:rsid w:val="00BE3FF4"/>
    <w:rsid w:val="00BE5207"/>
    <w:rsid w:val="00BE58F1"/>
    <w:rsid w:val="00BE5956"/>
    <w:rsid w:val="00BF06BC"/>
    <w:rsid w:val="00BF2319"/>
    <w:rsid w:val="00BF5953"/>
    <w:rsid w:val="00BF79D6"/>
    <w:rsid w:val="00BF7A0E"/>
    <w:rsid w:val="00C07130"/>
    <w:rsid w:val="00C07EFB"/>
    <w:rsid w:val="00C10010"/>
    <w:rsid w:val="00C13EF5"/>
    <w:rsid w:val="00C2533E"/>
    <w:rsid w:val="00C263DA"/>
    <w:rsid w:val="00C26462"/>
    <w:rsid w:val="00C37020"/>
    <w:rsid w:val="00C401BC"/>
    <w:rsid w:val="00C405A9"/>
    <w:rsid w:val="00C40E7E"/>
    <w:rsid w:val="00C449F6"/>
    <w:rsid w:val="00C463CA"/>
    <w:rsid w:val="00C4656F"/>
    <w:rsid w:val="00C477CD"/>
    <w:rsid w:val="00C47ACA"/>
    <w:rsid w:val="00C51079"/>
    <w:rsid w:val="00C52423"/>
    <w:rsid w:val="00C53783"/>
    <w:rsid w:val="00C53D44"/>
    <w:rsid w:val="00C5569C"/>
    <w:rsid w:val="00C5622A"/>
    <w:rsid w:val="00C65561"/>
    <w:rsid w:val="00C65C1D"/>
    <w:rsid w:val="00C7082F"/>
    <w:rsid w:val="00C805E8"/>
    <w:rsid w:val="00C82629"/>
    <w:rsid w:val="00C826EA"/>
    <w:rsid w:val="00C84795"/>
    <w:rsid w:val="00C92EB7"/>
    <w:rsid w:val="00C9389D"/>
    <w:rsid w:val="00C94AE7"/>
    <w:rsid w:val="00C97303"/>
    <w:rsid w:val="00C97C67"/>
    <w:rsid w:val="00C97CA3"/>
    <w:rsid w:val="00CA1C7E"/>
    <w:rsid w:val="00CA2586"/>
    <w:rsid w:val="00CA4FAD"/>
    <w:rsid w:val="00CA5227"/>
    <w:rsid w:val="00CA6259"/>
    <w:rsid w:val="00CA68C5"/>
    <w:rsid w:val="00CA744A"/>
    <w:rsid w:val="00CB1F6C"/>
    <w:rsid w:val="00CB46DE"/>
    <w:rsid w:val="00CC0CD0"/>
    <w:rsid w:val="00CC11C3"/>
    <w:rsid w:val="00CC1D6D"/>
    <w:rsid w:val="00CC2187"/>
    <w:rsid w:val="00CC2718"/>
    <w:rsid w:val="00CC75D4"/>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449"/>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6BD"/>
    <w:rsid w:val="00D32A48"/>
    <w:rsid w:val="00D3319D"/>
    <w:rsid w:val="00D33C3A"/>
    <w:rsid w:val="00D43114"/>
    <w:rsid w:val="00D47E03"/>
    <w:rsid w:val="00D533B0"/>
    <w:rsid w:val="00D55918"/>
    <w:rsid w:val="00D61BC7"/>
    <w:rsid w:val="00D6348B"/>
    <w:rsid w:val="00D73EF3"/>
    <w:rsid w:val="00D74B5E"/>
    <w:rsid w:val="00D74CD1"/>
    <w:rsid w:val="00D75D40"/>
    <w:rsid w:val="00D778F1"/>
    <w:rsid w:val="00D779BC"/>
    <w:rsid w:val="00D80DFB"/>
    <w:rsid w:val="00D838FC"/>
    <w:rsid w:val="00D84F8D"/>
    <w:rsid w:val="00D91369"/>
    <w:rsid w:val="00D95DD0"/>
    <w:rsid w:val="00D97311"/>
    <w:rsid w:val="00D97EB8"/>
    <w:rsid w:val="00DA01E4"/>
    <w:rsid w:val="00DA391F"/>
    <w:rsid w:val="00DA6727"/>
    <w:rsid w:val="00DB0D47"/>
    <w:rsid w:val="00DB147A"/>
    <w:rsid w:val="00DB2B4B"/>
    <w:rsid w:val="00DB2E41"/>
    <w:rsid w:val="00DB5188"/>
    <w:rsid w:val="00DB5A4E"/>
    <w:rsid w:val="00DC08C3"/>
    <w:rsid w:val="00DC17E6"/>
    <w:rsid w:val="00DC5EB5"/>
    <w:rsid w:val="00DD1906"/>
    <w:rsid w:val="00DD1B1C"/>
    <w:rsid w:val="00DD7A33"/>
    <w:rsid w:val="00DE0780"/>
    <w:rsid w:val="00DE2617"/>
    <w:rsid w:val="00DF0D39"/>
    <w:rsid w:val="00DF2243"/>
    <w:rsid w:val="00DF4443"/>
    <w:rsid w:val="00DF523F"/>
    <w:rsid w:val="00DF6A85"/>
    <w:rsid w:val="00E01A0F"/>
    <w:rsid w:val="00E044C9"/>
    <w:rsid w:val="00E05189"/>
    <w:rsid w:val="00E0733F"/>
    <w:rsid w:val="00E11292"/>
    <w:rsid w:val="00E12B9C"/>
    <w:rsid w:val="00E1792C"/>
    <w:rsid w:val="00E21918"/>
    <w:rsid w:val="00E22447"/>
    <w:rsid w:val="00E259D4"/>
    <w:rsid w:val="00E277A7"/>
    <w:rsid w:val="00E32F28"/>
    <w:rsid w:val="00E3519B"/>
    <w:rsid w:val="00E35E1C"/>
    <w:rsid w:val="00E4321A"/>
    <w:rsid w:val="00E4651A"/>
    <w:rsid w:val="00E46CCD"/>
    <w:rsid w:val="00E47876"/>
    <w:rsid w:val="00E53204"/>
    <w:rsid w:val="00E53F19"/>
    <w:rsid w:val="00E55ECA"/>
    <w:rsid w:val="00E560AA"/>
    <w:rsid w:val="00E57513"/>
    <w:rsid w:val="00E654F0"/>
    <w:rsid w:val="00E70907"/>
    <w:rsid w:val="00E70BB9"/>
    <w:rsid w:val="00E751CD"/>
    <w:rsid w:val="00E77722"/>
    <w:rsid w:val="00E81B70"/>
    <w:rsid w:val="00E8339F"/>
    <w:rsid w:val="00E84B1F"/>
    <w:rsid w:val="00E85A9A"/>
    <w:rsid w:val="00E8739D"/>
    <w:rsid w:val="00E90D46"/>
    <w:rsid w:val="00E9217B"/>
    <w:rsid w:val="00E97E81"/>
    <w:rsid w:val="00EA1A05"/>
    <w:rsid w:val="00EA272C"/>
    <w:rsid w:val="00EA37C2"/>
    <w:rsid w:val="00EA3E2D"/>
    <w:rsid w:val="00EA43BF"/>
    <w:rsid w:val="00EA4847"/>
    <w:rsid w:val="00EA615D"/>
    <w:rsid w:val="00EB11F6"/>
    <w:rsid w:val="00EB1CCE"/>
    <w:rsid w:val="00EB2881"/>
    <w:rsid w:val="00EB33C9"/>
    <w:rsid w:val="00EB5D1F"/>
    <w:rsid w:val="00EB60EE"/>
    <w:rsid w:val="00EB7653"/>
    <w:rsid w:val="00EC1DAF"/>
    <w:rsid w:val="00EC1FF9"/>
    <w:rsid w:val="00EC3776"/>
    <w:rsid w:val="00EC5BC1"/>
    <w:rsid w:val="00EC70D4"/>
    <w:rsid w:val="00ED0BFA"/>
    <w:rsid w:val="00ED1945"/>
    <w:rsid w:val="00ED517A"/>
    <w:rsid w:val="00ED6CDF"/>
    <w:rsid w:val="00EE0FB4"/>
    <w:rsid w:val="00EE2096"/>
    <w:rsid w:val="00EE2CF1"/>
    <w:rsid w:val="00EE4115"/>
    <w:rsid w:val="00EE4504"/>
    <w:rsid w:val="00EE7B3B"/>
    <w:rsid w:val="00EE7F9C"/>
    <w:rsid w:val="00EF0C52"/>
    <w:rsid w:val="00EF788C"/>
    <w:rsid w:val="00EF7ABF"/>
    <w:rsid w:val="00EF7CE3"/>
    <w:rsid w:val="00F0033B"/>
    <w:rsid w:val="00F0181A"/>
    <w:rsid w:val="00F02284"/>
    <w:rsid w:val="00F02B79"/>
    <w:rsid w:val="00F047EC"/>
    <w:rsid w:val="00F05512"/>
    <w:rsid w:val="00F061A3"/>
    <w:rsid w:val="00F0620A"/>
    <w:rsid w:val="00F0629A"/>
    <w:rsid w:val="00F11A6F"/>
    <w:rsid w:val="00F1204E"/>
    <w:rsid w:val="00F122B9"/>
    <w:rsid w:val="00F13C70"/>
    <w:rsid w:val="00F15A54"/>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547D"/>
    <w:rsid w:val="00F67408"/>
    <w:rsid w:val="00F739BE"/>
    <w:rsid w:val="00F7752B"/>
    <w:rsid w:val="00F80E43"/>
    <w:rsid w:val="00F81FC5"/>
    <w:rsid w:val="00F83CC4"/>
    <w:rsid w:val="00F85246"/>
    <w:rsid w:val="00F874FB"/>
    <w:rsid w:val="00F92014"/>
    <w:rsid w:val="00F933F4"/>
    <w:rsid w:val="00F95456"/>
    <w:rsid w:val="00F9584E"/>
    <w:rsid w:val="00F97A53"/>
    <w:rsid w:val="00FA2177"/>
    <w:rsid w:val="00FA2894"/>
    <w:rsid w:val="00FA49C6"/>
    <w:rsid w:val="00FB0546"/>
    <w:rsid w:val="00FB1DE3"/>
    <w:rsid w:val="00FB4D8A"/>
    <w:rsid w:val="00FB6E52"/>
    <w:rsid w:val="00FB6E6D"/>
    <w:rsid w:val="00FB71F9"/>
    <w:rsid w:val="00FC03C2"/>
    <w:rsid w:val="00FC362A"/>
    <w:rsid w:val="00FC5971"/>
    <w:rsid w:val="00FC6898"/>
    <w:rsid w:val="00FC7182"/>
    <w:rsid w:val="00FD3CE1"/>
    <w:rsid w:val="00FD4AB7"/>
    <w:rsid w:val="00FD6CCD"/>
    <w:rsid w:val="00FD75A6"/>
    <w:rsid w:val="00FE03FE"/>
    <w:rsid w:val="00FE06ED"/>
    <w:rsid w:val="00FE0E29"/>
    <w:rsid w:val="00FE1D1C"/>
    <w:rsid w:val="00FE45AC"/>
    <w:rsid w:val="00FE59B2"/>
    <w:rsid w:val="00FF0170"/>
    <w:rsid w:val="00FF572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565D90"/>
  <w15:docId w15:val="{46C163E3-F7B1-403D-9B70-B126DB775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customStyle="1" w:styleId="highlighted">
    <w:name w:val="highlighted"/>
    <w:basedOn w:val="Bekezdsalapbettpusa"/>
    <w:rsid w:val="005F1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3537252289246B4A18D117D60508B2D"/>
        <w:category>
          <w:name w:val="Általános"/>
          <w:gallery w:val="placeholder"/>
        </w:category>
        <w:types>
          <w:type w:val="bbPlcHdr"/>
        </w:types>
        <w:behaviors>
          <w:behavior w:val="content"/>
        </w:behaviors>
        <w:guid w:val="{913D4536-33C3-43B4-9292-9CB1EA74808F}"/>
      </w:docPartPr>
      <w:docPartBody>
        <w:p w:rsidR="006509A0" w:rsidRDefault="003460CF" w:rsidP="00793CD7">
          <w:pPr>
            <w:pStyle w:val="13537252289246B4A18D117D60508B2D"/>
          </w:pPr>
          <w:r w:rsidRPr="00B7674D">
            <w:rPr>
              <w:rStyle w:val="Helyrzszveg"/>
            </w:rPr>
            <w:t>Szöveg beírásához kattintson ide.</w:t>
          </w:r>
        </w:p>
      </w:docPartBody>
    </w:docPart>
    <w:docPart>
      <w:docPartPr>
        <w:name w:val="6569381B2AD44B7499A19DB811A5657D"/>
        <w:category>
          <w:name w:val="Általános"/>
          <w:gallery w:val="placeholder"/>
        </w:category>
        <w:types>
          <w:type w:val="bbPlcHdr"/>
        </w:types>
        <w:behaviors>
          <w:behavior w:val="content"/>
        </w:behaviors>
        <w:guid w:val="{6FD27BC7-F7C6-410E-8326-418790572902}"/>
      </w:docPartPr>
      <w:docPartBody>
        <w:p w:rsidR="006509A0" w:rsidRDefault="003460CF" w:rsidP="00793CD7">
          <w:pPr>
            <w:pStyle w:val="6569381B2AD44B7499A19DB811A5657D"/>
          </w:pPr>
          <w:r w:rsidRPr="00B61E06">
            <w:rPr>
              <w:rStyle w:val="Helyrzszveg"/>
            </w:rPr>
            <w:t>Szöveg beírásához kattintson ide.</w:t>
          </w:r>
        </w:p>
      </w:docPartBody>
    </w:docPart>
    <w:docPart>
      <w:docPartPr>
        <w:name w:val="86F8657D420F44FEB2B390DC265B384E"/>
        <w:category>
          <w:name w:val="Általános"/>
          <w:gallery w:val="placeholder"/>
        </w:category>
        <w:types>
          <w:type w:val="bbPlcHdr"/>
        </w:types>
        <w:behaviors>
          <w:behavior w:val="content"/>
        </w:behaviors>
        <w:guid w:val="{A0A2095C-9EB8-4162-8A03-8121FD5A01F7}"/>
      </w:docPartPr>
      <w:docPartBody>
        <w:p w:rsidR="006509A0" w:rsidRDefault="003460CF" w:rsidP="00793CD7">
          <w:pPr>
            <w:pStyle w:val="86F8657D420F44FEB2B390DC265B384E"/>
          </w:pPr>
          <w:r w:rsidRPr="00B61E06">
            <w:rPr>
              <w:rStyle w:val="Helyrzszveg"/>
            </w:rPr>
            <w:t>Szöveg beírásához kattintson ide.</w:t>
          </w:r>
        </w:p>
      </w:docPartBody>
    </w:docPart>
    <w:docPart>
      <w:docPartPr>
        <w:name w:val="35574DC9BC444F1F86EB467B21BCFE26"/>
        <w:category>
          <w:name w:val="Általános"/>
          <w:gallery w:val="placeholder"/>
        </w:category>
        <w:types>
          <w:type w:val="bbPlcHdr"/>
        </w:types>
        <w:behaviors>
          <w:behavior w:val="content"/>
        </w:behaviors>
        <w:guid w:val="{6641AEDA-A4FF-4726-AAB7-3420FCD12697}"/>
      </w:docPartPr>
      <w:docPartBody>
        <w:p w:rsidR="006509A0" w:rsidRDefault="003460CF" w:rsidP="00793CD7">
          <w:pPr>
            <w:pStyle w:val="35574DC9BC444F1F86EB467B21BCFE26"/>
          </w:pPr>
          <w:r w:rsidRPr="00B7674D">
            <w:rPr>
              <w:rStyle w:val="Helyrzszveg"/>
            </w:rPr>
            <w:t>Szöveg beírásához kattintson ide.</w:t>
          </w:r>
        </w:p>
      </w:docPartBody>
    </w:docPart>
    <w:docPart>
      <w:docPartPr>
        <w:name w:val="A36B2BDCE2D249ABB78A2B20C159248C"/>
        <w:category>
          <w:name w:val="Általános"/>
          <w:gallery w:val="placeholder"/>
        </w:category>
        <w:types>
          <w:type w:val="bbPlcHdr"/>
        </w:types>
        <w:behaviors>
          <w:behavior w:val="content"/>
        </w:behaviors>
        <w:guid w:val="{048DB70E-6632-4B44-9D4C-411DA4B91230}"/>
      </w:docPartPr>
      <w:docPartBody>
        <w:p w:rsidR="006509A0" w:rsidRDefault="003460CF" w:rsidP="00793CD7">
          <w:pPr>
            <w:pStyle w:val="A36B2BDCE2D249ABB78A2B20C159248C"/>
          </w:pPr>
          <w:r w:rsidRPr="00B7674D">
            <w:rPr>
              <w:rStyle w:val="Helyrzszveg"/>
            </w:rPr>
            <w:t>Szöveg beírásához kattintson ide.</w:t>
          </w:r>
        </w:p>
      </w:docPartBody>
    </w:docPart>
    <w:docPart>
      <w:docPartPr>
        <w:name w:val="D744FEB5BC1044BA845DC9E71F01BCA4"/>
        <w:category>
          <w:name w:val="Általános"/>
          <w:gallery w:val="placeholder"/>
        </w:category>
        <w:types>
          <w:type w:val="bbPlcHdr"/>
        </w:types>
        <w:behaviors>
          <w:behavior w:val="content"/>
        </w:behaviors>
        <w:guid w:val="{3C1940BE-6034-4CA8-AA54-EFF041AD9BDF}"/>
      </w:docPartPr>
      <w:docPartBody>
        <w:p w:rsidR="006509A0" w:rsidRDefault="003460CF" w:rsidP="00793CD7">
          <w:pPr>
            <w:pStyle w:val="D744FEB5BC1044BA845DC9E71F01BCA4"/>
          </w:pPr>
          <w:r w:rsidRPr="00B7674D">
            <w:rPr>
              <w:rStyle w:val="Helyrzszveg"/>
            </w:rPr>
            <w:t>Szöveg beírásához kattintson ide.</w:t>
          </w:r>
        </w:p>
      </w:docPartBody>
    </w:docPart>
    <w:docPart>
      <w:docPartPr>
        <w:name w:val="19E024FAB2CC43498BE4653DD310A4D2"/>
        <w:category>
          <w:name w:val="Általános"/>
          <w:gallery w:val="placeholder"/>
        </w:category>
        <w:types>
          <w:type w:val="bbPlcHdr"/>
        </w:types>
        <w:behaviors>
          <w:behavior w:val="content"/>
        </w:behaviors>
        <w:guid w:val="{69BA6398-3A9F-461E-B058-7830041182AE}"/>
      </w:docPartPr>
      <w:docPartBody>
        <w:p w:rsidR="006509A0" w:rsidRDefault="003460CF" w:rsidP="00793CD7">
          <w:pPr>
            <w:pStyle w:val="19E024FAB2CC43498BE4653DD310A4D2"/>
          </w:pPr>
          <w:r w:rsidRPr="00B7674D">
            <w:rPr>
              <w:rStyle w:val="Helyrzszveg"/>
            </w:rPr>
            <w:t>Szöveg beírásához kattintson ide.</w:t>
          </w:r>
        </w:p>
      </w:docPartBody>
    </w:docPart>
    <w:docPart>
      <w:docPartPr>
        <w:name w:val="CE12E4BEA12B4B07A796AA899AF7F93E"/>
        <w:category>
          <w:name w:val="Általános"/>
          <w:gallery w:val="placeholder"/>
        </w:category>
        <w:types>
          <w:type w:val="bbPlcHdr"/>
        </w:types>
        <w:behaviors>
          <w:behavior w:val="content"/>
        </w:behaviors>
        <w:guid w:val="{7D3E815B-C89B-45DE-B821-846EE5BA7446}"/>
      </w:docPartPr>
      <w:docPartBody>
        <w:p w:rsidR="006509A0" w:rsidRDefault="003460CF" w:rsidP="00793CD7">
          <w:pPr>
            <w:pStyle w:val="CE12E4BEA12B4B07A796AA899AF7F93E"/>
          </w:pPr>
          <w:r w:rsidRPr="00B7674D">
            <w:rPr>
              <w:rStyle w:val="Helyrzszveg"/>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CD7"/>
    <w:rsid w:val="003460CF"/>
    <w:rsid w:val="005C29E7"/>
    <w:rsid w:val="006509A0"/>
    <w:rsid w:val="00793CD7"/>
    <w:rsid w:val="007F64C8"/>
    <w:rsid w:val="00857BC2"/>
    <w:rsid w:val="00C65F16"/>
    <w:rsid w:val="00E02720"/>
    <w:rsid w:val="00F66AC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793CD7"/>
    <w:rPr>
      <w:color w:val="808080"/>
    </w:rPr>
  </w:style>
  <w:style w:type="paragraph" w:customStyle="1" w:styleId="13537252289246B4A18D117D60508B2D">
    <w:name w:val="13537252289246B4A18D117D60508B2D"/>
    <w:rsid w:val="00793CD7"/>
  </w:style>
  <w:style w:type="paragraph" w:customStyle="1" w:styleId="6569381B2AD44B7499A19DB811A5657D">
    <w:name w:val="6569381B2AD44B7499A19DB811A5657D"/>
    <w:rsid w:val="00793CD7"/>
  </w:style>
  <w:style w:type="paragraph" w:customStyle="1" w:styleId="86F8657D420F44FEB2B390DC265B384E">
    <w:name w:val="86F8657D420F44FEB2B390DC265B384E"/>
    <w:rsid w:val="00793CD7"/>
  </w:style>
  <w:style w:type="paragraph" w:customStyle="1" w:styleId="35574DC9BC444F1F86EB467B21BCFE26">
    <w:name w:val="35574DC9BC444F1F86EB467B21BCFE26"/>
    <w:rsid w:val="00793CD7"/>
  </w:style>
  <w:style w:type="paragraph" w:customStyle="1" w:styleId="A36B2BDCE2D249ABB78A2B20C159248C">
    <w:name w:val="A36B2BDCE2D249ABB78A2B20C159248C"/>
    <w:rsid w:val="00793CD7"/>
  </w:style>
  <w:style w:type="paragraph" w:customStyle="1" w:styleId="D744FEB5BC1044BA845DC9E71F01BCA4">
    <w:name w:val="D744FEB5BC1044BA845DC9E71F01BCA4"/>
    <w:rsid w:val="00793CD7"/>
  </w:style>
  <w:style w:type="paragraph" w:customStyle="1" w:styleId="19E024FAB2CC43498BE4653DD310A4D2">
    <w:name w:val="19E024FAB2CC43498BE4653DD310A4D2"/>
    <w:rsid w:val="00793CD7"/>
  </w:style>
  <w:style w:type="paragraph" w:customStyle="1" w:styleId="CE12E4BEA12B4B07A796AA899AF7F93E">
    <w:name w:val="CE12E4BEA12B4B07A796AA899AF7F93E"/>
    <w:rsid w:val="00793CD7"/>
  </w:style>
  <w:style w:type="paragraph" w:customStyle="1" w:styleId="68E98E97C2B24065B5C01400D09331C9">
    <w:name w:val="68E98E97C2B24065B5C01400D09331C9"/>
    <w:rsid w:val="00793CD7"/>
  </w:style>
  <w:style w:type="paragraph" w:customStyle="1" w:styleId="FEF9A06F3E904DD3A3FDC50B625CCD8B">
    <w:name w:val="FEF9A06F3E904DD3A3FDC50B625CCD8B"/>
    <w:rsid w:val="00793C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B3A8A-655A-400B-83F6-26FAEB6FB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6</Pages>
  <Words>1340</Words>
  <Characters>9249</Characters>
  <Application>Microsoft Office Word</Application>
  <DocSecurity>0</DocSecurity>
  <Lines>77</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igor</dc:creator>
  <cp:lastModifiedBy>Tóth Tímea</cp:lastModifiedBy>
  <cp:revision>51</cp:revision>
  <cp:lastPrinted>2015-06-19T08:32:00Z</cp:lastPrinted>
  <dcterms:created xsi:type="dcterms:W3CDTF">2022-09-21T10:19:00Z</dcterms:created>
  <dcterms:modified xsi:type="dcterms:W3CDTF">2024-03-08T11:00:00Z</dcterms:modified>
</cp:coreProperties>
</file>